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867"/>
        <w:gridCol w:w="10502"/>
        <w:gridCol w:w="2447"/>
      </w:tblGrid>
      <w:tr w:rsidR="0061592F" w:rsidRPr="00134E34" w:rsidTr="00FC0B85">
        <w:trPr>
          <w:trHeight w:val="567"/>
          <w:tblHeader/>
        </w:trPr>
        <w:tc>
          <w:tcPr>
            <w:tcW w:w="175" w:type="pct"/>
            <w:shd w:val="clear" w:color="auto" w:fill="auto"/>
            <w:vAlign w:val="center"/>
          </w:tcPr>
          <w:p w:rsidR="0061592F" w:rsidRPr="00134E34" w:rsidRDefault="00FC0B85" w:rsidP="0061592F">
            <w:pPr>
              <w:spacing w:after="0" w:line="360" w:lineRule="auto"/>
              <w:jc w:val="center"/>
              <w:rPr>
                <w:rFonts w:ascii="Times New Roman" w:hAnsi="Times New Roman"/>
                <w:b/>
                <w:sz w:val="18"/>
                <w:szCs w:val="18"/>
              </w:rPr>
            </w:pPr>
            <w:r>
              <w:rPr>
                <w:rFonts w:ascii="Times New Roman" w:hAnsi="Times New Roman"/>
                <w:b/>
                <w:sz w:val="18"/>
                <w:szCs w:val="18"/>
              </w:rPr>
              <w:t>Sıra No</w:t>
            </w:r>
          </w:p>
        </w:tc>
        <w:tc>
          <w:tcPr>
            <w:tcW w:w="608" w:type="pct"/>
            <w:shd w:val="clear" w:color="auto" w:fill="auto"/>
            <w:vAlign w:val="center"/>
          </w:tcPr>
          <w:p w:rsidR="0061592F" w:rsidRPr="00134E34" w:rsidRDefault="0061592F" w:rsidP="008B6EE2">
            <w:pPr>
              <w:spacing w:after="0" w:line="360" w:lineRule="auto"/>
              <w:jc w:val="center"/>
              <w:rPr>
                <w:rFonts w:ascii="Times New Roman" w:hAnsi="Times New Roman"/>
                <w:b/>
                <w:sz w:val="18"/>
                <w:szCs w:val="18"/>
              </w:rPr>
            </w:pPr>
            <w:r w:rsidRPr="00134E34">
              <w:rPr>
                <w:rFonts w:ascii="Times New Roman" w:hAnsi="Times New Roman"/>
                <w:b/>
                <w:sz w:val="18"/>
                <w:szCs w:val="18"/>
              </w:rPr>
              <w:t>HİZMETİN ADI</w:t>
            </w:r>
          </w:p>
        </w:tc>
        <w:tc>
          <w:tcPr>
            <w:tcW w:w="3420" w:type="pct"/>
            <w:vAlign w:val="center"/>
          </w:tcPr>
          <w:p w:rsidR="0061592F" w:rsidRPr="00134E34" w:rsidRDefault="0061592F" w:rsidP="0061592F">
            <w:pPr>
              <w:spacing w:after="0" w:line="360" w:lineRule="auto"/>
              <w:ind w:left="470" w:hanging="357"/>
              <w:jc w:val="center"/>
              <w:rPr>
                <w:rFonts w:ascii="Times New Roman" w:hAnsi="Times New Roman"/>
                <w:b/>
                <w:sz w:val="18"/>
                <w:szCs w:val="18"/>
              </w:rPr>
            </w:pPr>
            <w:r w:rsidRPr="00134E34">
              <w:rPr>
                <w:rFonts w:ascii="Times New Roman" w:hAnsi="Times New Roman"/>
                <w:b/>
                <w:sz w:val="18"/>
                <w:szCs w:val="18"/>
              </w:rPr>
              <w:t>İSTENEN BELGELER</w:t>
            </w:r>
          </w:p>
        </w:tc>
        <w:tc>
          <w:tcPr>
            <w:tcW w:w="797" w:type="pct"/>
            <w:vAlign w:val="center"/>
          </w:tcPr>
          <w:p w:rsidR="0061592F" w:rsidRPr="00134E34" w:rsidRDefault="0061592F" w:rsidP="0061592F">
            <w:pPr>
              <w:spacing w:after="0" w:line="360" w:lineRule="auto"/>
              <w:jc w:val="center"/>
              <w:rPr>
                <w:rFonts w:ascii="Times New Roman" w:hAnsi="Times New Roman"/>
                <w:b/>
                <w:sz w:val="18"/>
                <w:szCs w:val="18"/>
              </w:rPr>
            </w:pPr>
            <w:r w:rsidRPr="00134E34">
              <w:rPr>
                <w:rFonts w:ascii="Times New Roman" w:hAnsi="Times New Roman"/>
                <w:b/>
                <w:sz w:val="18"/>
                <w:szCs w:val="18"/>
              </w:rPr>
              <w:t>HİZMETİN TAMAMLANMA SÜRESİ</w:t>
            </w:r>
          </w:p>
        </w:tc>
      </w:tr>
      <w:tr w:rsidR="00C2786D" w:rsidRPr="00134E34" w:rsidTr="00FC0B85">
        <w:trPr>
          <w:trHeight w:val="2891"/>
        </w:trPr>
        <w:tc>
          <w:tcPr>
            <w:tcW w:w="175" w:type="pct"/>
            <w:shd w:val="clear" w:color="auto" w:fill="auto"/>
            <w:vAlign w:val="center"/>
          </w:tcPr>
          <w:p w:rsidR="00C2786D" w:rsidRPr="00134E34" w:rsidRDefault="00627B37" w:rsidP="0061592F">
            <w:pPr>
              <w:spacing w:after="0" w:line="360" w:lineRule="auto"/>
              <w:jc w:val="center"/>
              <w:rPr>
                <w:rFonts w:ascii="Times New Roman" w:hAnsi="Times New Roman"/>
                <w:b/>
                <w:color w:val="000000"/>
                <w:sz w:val="18"/>
                <w:szCs w:val="18"/>
              </w:rPr>
            </w:pPr>
            <w:r w:rsidRPr="00134E34">
              <w:rPr>
                <w:rFonts w:ascii="Times New Roman" w:hAnsi="Times New Roman"/>
                <w:b/>
                <w:color w:val="000000"/>
                <w:sz w:val="18"/>
                <w:szCs w:val="18"/>
              </w:rPr>
              <w:t>1</w:t>
            </w:r>
          </w:p>
        </w:tc>
        <w:tc>
          <w:tcPr>
            <w:tcW w:w="608" w:type="pct"/>
            <w:shd w:val="clear" w:color="auto" w:fill="auto"/>
            <w:vAlign w:val="center"/>
          </w:tcPr>
          <w:p w:rsidR="006D14DA" w:rsidRPr="00134E34" w:rsidRDefault="00C2786D" w:rsidP="008B6EE2">
            <w:pPr>
              <w:spacing w:after="0" w:line="360" w:lineRule="auto"/>
              <w:jc w:val="center"/>
              <w:rPr>
                <w:rFonts w:ascii="Times New Roman" w:hAnsi="Times New Roman"/>
                <w:b/>
                <w:color w:val="000000"/>
                <w:sz w:val="18"/>
                <w:szCs w:val="18"/>
              </w:rPr>
            </w:pPr>
            <w:r w:rsidRPr="00134E34">
              <w:rPr>
                <w:rFonts w:ascii="Times New Roman" w:hAnsi="Times New Roman"/>
                <w:b/>
                <w:color w:val="000000"/>
                <w:sz w:val="18"/>
                <w:szCs w:val="18"/>
              </w:rPr>
              <w:t>İşletme Kayıt Belgesi</w:t>
            </w:r>
          </w:p>
        </w:tc>
        <w:tc>
          <w:tcPr>
            <w:tcW w:w="3420" w:type="pct"/>
            <w:vAlign w:val="center"/>
          </w:tcPr>
          <w:p w:rsidR="00FF40C7" w:rsidRPr="00134E34" w:rsidRDefault="00662E9F" w:rsidP="00FC0B85">
            <w:pPr>
              <w:numPr>
                <w:ilvl w:val="0"/>
                <w:numId w:val="12"/>
              </w:numPr>
              <w:spacing w:after="0" w:line="360" w:lineRule="auto"/>
              <w:rPr>
                <w:rFonts w:ascii="Times New Roman" w:eastAsia="Times New Roman" w:hAnsi="Times New Roman"/>
                <w:b/>
                <w:color w:val="000000"/>
                <w:sz w:val="18"/>
                <w:szCs w:val="18"/>
                <w:u w:val="single"/>
                <w:lang w:eastAsia="tr-TR"/>
              </w:rPr>
            </w:pPr>
            <w:r w:rsidRPr="00134E34">
              <w:rPr>
                <w:rFonts w:ascii="Times New Roman" w:hAnsi="Times New Roman"/>
                <w:b/>
                <w:color w:val="000000"/>
                <w:sz w:val="18"/>
                <w:szCs w:val="18"/>
                <w:u w:val="single"/>
              </w:rPr>
              <w:t>Onay Kapsamı Dışındaki Gıda Satışı, Toplu Tüketim Yerleri, Depo ve Perakende İşletmeler</w:t>
            </w:r>
          </w:p>
          <w:p w:rsidR="00AE76AB" w:rsidRPr="00134E34" w:rsidRDefault="00FF40C7" w:rsidP="00FC0B85">
            <w:pPr>
              <w:numPr>
                <w:ilvl w:val="0"/>
                <w:numId w:val="3"/>
              </w:numPr>
              <w:spacing w:after="0" w:line="360" w:lineRule="auto"/>
              <w:rPr>
                <w:rFonts w:ascii="Times New Roman" w:eastAsia="Times New Roman" w:hAnsi="Times New Roman"/>
                <w:color w:val="000000"/>
                <w:sz w:val="18"/>
                <w:szCs w:val="18"/>
                <w:lang w:eastAsia="tr-TR"/>
              </w:rPr>
            </w:pPr>
            <w:r w:rsidRPr="00134E34">
              <w:rPr>
                <w:rFonts w:ascii="Times New Roman" w:eastAsia="Times New Roman" w:hAnsi="Times New Roman"/>
                <w:color w:val="000000"/>
                <w:sz w:val="18"/>
                <w:szCs w:val="18"/>
                <w:lang w:eastAsia="tr-TR"/>
              </w:rPr>
              <w:t xml:space="preserve">İşletme Kayıt Belgesi başvuru ve beyannamesi </w:t>
            </w:r>
            <w:r w:rsidR="00AE76AB" w:rsidRPr="00134E34">
              <w:rPr>
                <w:rFonts w:ascii="Times New Roman" w:eastAsia="Times New Roman" w:hAnsi="Times New Roman"/>
                <w:color w:val="000000"/>
                <w:sz w:val="18"/>
                <w:szCs w:val="18"/>
                <w:lang w:eastAsia="tr-TR"/>
              </w:rPr>
              <w:t>(Ek-4)</w:t>
            </w:r>
          </w:p>
          <w:p w:rsidR="00662E9F" w:rsidRPr="00134E34" w:rsidRDefault="00662E9F" w:rsidP="00FC0B85">
            <w:pPr>
              <w:numPr>
                <w:ilvl w:val="0"/>
                <w:numId w:val="12"/>
              </w:numPr>
              <w:spacing w:after="0" w:line="360" w:lineRule="auto"/>
              <w:rPr>
                <w:rFonts w:ascii="Times New Roman" w:hAnsi="Times New Roman"/>
                <w:b/>
                <w:color w:val="000000"/>
                <w:sz w:val="18"/>
                <w:szCs w:val="18"/>
                <w:u w:val="single"/>
              </w:rPr>
            </w:pPr>
            <w:r w:rsidRPr="00134E34">
              <w:rPr>
                <w:rFonts w:ascii="Times New Roman" w:hAnsi="Times New Roman"/>
                <w:b/>
                <w:color w:val="000000"/>
                <w:sz w:val="18"/>
                <w:szCs w:val="18"/>
                <w:u w:val="single"/>
              </w:rPr>
              <w:t>Onay Kapsamı Dışındaki Gıda Üretimi Yapan İşletmeler</w:t>
            </w:r>
          </w:p>
          <w:p w:rsidR="00FF40C7" w:rsidRPr="00134E34" w:rsidRDefault="00FF40C7" w:rsidP="00FC0B85">
            <w:pPr>
              <w:numPr>
                <w:ilvl w:val="0"/>
                <w:numId w:val="7"/>
              </w:numPr>
              <w:spacing w:after="0" w:line="360" w:lineRule="auto"/>
              <w:rPr>
                <w:rFonts w:ascii="Times New Roman" w:eastAsia="Times New Roman" w:hAnsi="Times New Roman"/>
                <w:color w:val="000000"/>
                <w:sz w:val="18"/>
                <w:szCs w:val="18"/>
                <w:lang w:eastAsia="tr-TR"/>
              </w:rPr>
            </w:pPr>
            <w:r w:rsidRPr="00134E34">
              <w:rPr>
                <w:rFonts w:ascii="Times New Roman" w:eastAsia="Times New Roman" w:hAnsi="Times New Roman"/>
                <w:color w:val="000000"/>
                <w:sz w:val="18"/>
                <w:szCs w:val="18"/>
                <w:lang w:eastAsia="tr-TR"/>
              </w:rPr>
              <w:t>İşletme Kayıt Belgesi başvuru ve beyannamesi. (Ek-4</w:t>
            </w:r>
          </w:p>
          <w:p w:rsidR="00FF40C7" w:rsidRPr="00134E34" w:rsidRDefault="00FF40C7" w:rsidP="00FC0B85">
            <w:pPr>
              <w:numPr>
                <w:ilvl w:val="0"/>
                <w:numId w:val="7"/>
              </w:numPr>
              <w:spacing w:after="0" w:line="360" w:lineRule="auto"/>
              <w:rPr>
                <w:rFonts w:ascii="Times New Roman" w:eastAsia="Times New Roman" w:hAnsi="Times New Roman"/>
                <w:color w:val="000000"/>
                <w:sz w:val="18"/>
                <w:szCs w:val="18"/>
                <w:lang w:eastAsia="tr-TR"/>
              </w:rPr>
            </w:pPr>
            <w:r w:rsidRPr="00134E34">
              <w:rPr>
                <w:rFonts w:ascii="Times New Roman" w:eastAsia="Times New Roman" w:hAnsi="Times New Roman"/>
                <w:color w:val="000000"/>
                <w:sz w:val="18"/>
                <w:szCs w:val="18"/>
                <w:lang w:eastAsia="tr-TR"/>
              </w:rPr>
              <w:t xml:space="preserve">Şeker üretimi veya şeker paketlemesi konusunda faaliyet gösterecek gıda işletmeleri için taahhütname (Ek-15) </w:t>
            </w:r>
          </w:p>
          <w:p w:rsidR="00FF40C7" w:rsidRPr="00134E34" w:rsidRDefault="00FF40C7" w:rsidP="00FC0B85">
            <w:pPr>
              <w:numPr>
                <w:ilvl w:val="0"/>
                <w:numId w:val="7"/>
              </w:numPr>
              <w:spacing w:after="0" w:line="360" w:lineRule="auto"/>
              <w:rPr>
                <w:rFonts w:ascii="Times New Roman" w:eastAsia="Times New Roman" w:hAnsi="Times New Roman"/>
                <w:color w:val="000000"/>
                <w:sz w:val="18"/>
                <w:szCs w:val="18"/>
                <w:lang w:eastAsia="tr-TR"/>
              </w:rPr>
            </w:pPr>
            <w:r w:rsidRPr="00134E34">
              <w:rPr>
                <w:rFonts w:ascii="Times New Roman" w:eastAsia="Times New Roman" w:hAnsi="Times New Roman"/>
                <w:color w:val="000000"/>
                <w:sz w:val="18"/>
                <w:szCs w:val="18"/>
                <w:lang w:eastAsia="tr-TR"/>
              </w:rPr>
              <w:t>Ekmek, ekmek çeşitleri, diğer ekmek çeşitleri ve sade pide üreten işyerleri ile yalnızca sade pide ve/veya ekmeğin son pişirme işlemini yapan işyerleri için İşyeri Açma ve Çalışma Ruhsatının sureti.</w:t>
            </w:r>
          </w:p>
          <w:p w:rsidR="000A15B4" w:rsidRPr="00134E34" w:rsidRDefault="000A15B4" w:rsidP="00FC0B85">
            <w:pPr>
              <w:spacing w:after="0" w:line="360" w:lineRule="auto"/>
              <w:rPr>
                <w:rFonts w:ascii="Times New Roman" w:hAnsi="Times New Roman"/>
                <w:color w:val="000000"/>
                <w:sz w:val="18"/>
                <w:szCs w:val="18"/>
              </w:rPr>
            </w:pPr>
            <w:r w:rsidRPr="00134E34">
              <w:rPr>
                <w:rFonts w:ascii="Times New Roman" w:hAnsi="Times New Roman"/>
                <w:b/>
                <w:color w:val="000000"/>
                <w:sz w:val="18"/>
                <w:szCs w:val="18"/>
              </w:rPr>
              <w:t xml:space="preserve">Not: Kayıt Kapsamındaki Gıda İşletmelerinin faaliyet konuları </w:t>
            </w:r>
            <w:r w:rsidRPr="00134E34">
              <w:rPr>
                <w:rFonts w:ascii="Times New Roman" w:hAnsi="Times New Roman"/>
                <w:b/>
                <w:i/>
                <w:color w:val="000000"/>
                <w:sz w:val="18"/>
                <w:szCs w:val="18"/>
              </w:rPr>
              <w:t>Kayıt Ve Onay İşlemlerine Dair Yönetmelik</w:t>
            </w:r>
            <w:r w:rsidRPr="00134E34">
              <w:rPr>
                <w:rFonts w:ascii="Times New Roman" w:hAnsi="Times New Roman"/>
                <w:b/>
                <w:color w:val="000000"/>
                <w:sz w:val="18"/>
                <w:szCs w:val="18"/>
              </w:rPr>
              <w:t>’in Ek-14’ünde yer almaktadır.</w:t>
            </w:r>
          </w:p>
        </w:tc>
        <w:tc>
          <w:tcPr>
            <w:tcW w:w="797" w:type="pct"/>
            <w:vAlign w:val="center"/>
          </w:tcPr>
          <w:p w:rsidR="00C2786D" w:rsidRPr="00134E34" w:rsidRDefault="00C2786D" w:rsidP="0061592F">
            <w:pPr>
              <w:spacing w:after="0" w:line="360" w:lineRule="auto"/>
              <w:jc w:val="center"/>
              <w:rPr>
                <w:rFonts w:ascii="Times New Roman" w:hAnsi="Times New Roman"/>
                <w:color w:val="000000"/>
                <w:sz w:val="18"/>
                <w:szCs w:val="18"/>
              </w:rPr>
            </w:pPr>
            <w:r w:rsidRPr="00134E34">
              <w:rPr>
                <w:rFonts w:ascii="Times New Roman" w:hAnsi="Times New Roman"/>
                <w:color w:val="000000"/>
                <w:sz w:val="18"/>
                <w:szCs w:val="18"/>
              </w:rPr>
              <w:t>1</w:t>
            </w:r>
            <w:r w:rsidR="00032786" w:rsidRPr="00134E34">
              <w:rPr>
                <w:rFonts w:ascii="Times New Roman" w:hAnsi="Times New Roman"/>
                <w:color w:val="000000"/>
                <w:sz w:val="18"/>
                <w:szCs w:val="18"/>
              </w:rPr>
              <w:t>5 gün</w:t>
            </w:r>
          </w:p>
        </w:tc>
      </w:tr>
      <w:tr w:rsidR="00C2786D" w:rsidRPr="00134E34" w:rsidTr="00FC0B85">
        <w:trPr>
          <w:trHeight w:val="1701"/>
        </w:trPr>
        <w:tc>
          <w:tcPr>
            <w:tcW w:w="175" w:type="pct"/>
            <w:shd w:val="clear" w:color="auto" w:fill="auto"/>
            <w:vAlign w:val="center"/>
          </w:tcPr>
          <w:p w:rsidR="00C2786D" w:rsidRPr="00134E34" w:rsidRDefault="00627B37" w:rsidP="0061592F">
            <w:pPr>
              <w:spacing w:after="0" w:line="360" w:lineRule="auto"/>
              <w:jc w:val="center"/>
              <w:rPr>
                <w:rFonts w:ascii="Times New Roman" w:hAnsi="Times New Roman"/>
                <w:b/>
                <w:color w:val="000000"/>
                <w:sz w:val="18"/>
                <w:szCs w:val="18"/>
              </w:rPr>
            </w:pPr>
            <w:r w:rsidRPr="00134E34">
              <w:rPr>
                <w:rFonts w:ascii="Times New Roman" w:hAnsi="Times New Roman"/>
                <w:b/>
                <w:color w:val="000000"/>
                <w:sz w:val="18"/>
                <w:szCs w:val="18"/>
              </w:rPr>
              <w:t>2</w:t>
            </w:r>
          </w:p>
        </w:tc>
        <w:tc>
          <w:tcPr>
            <w:tcW w:w="608" w:type="pct"/>
            <w:shd w:val="clear" w:color="auto" w:fill="auto"/>
            <w:vAlign w:val="center"/>
          </w:tcPr>
          <w:p w:rsidR="00C2786D" w:rsidRPr="00134E34" w:rsidRDefault="00AE76AB" w:rsidP="008B6EE2">
            <w:pPr>
              <w:spacing w:after="0" w:line="360" w:lineRule="auto"/>
              <w:jc w:val="center"/>
              <w:rPr>
                <w:rFonts w:ascii="Times New Roman" w:hAnsi="Times New Roman"/>
                <w:b/>
                <w:color w:val="000000"/>
                <w:sz w:val="18"/>
                <w:szCs w:val="18"/>
              </w:rPr>
            </w:pPr>
            <w:r w:rsidRPr="00134E34">
              <w:rPr>
                <w:rFonts w:ascii="Times New Roman" w:hAnsi="Times New Roman"/>
                <w:b/>
                <w:color w:val="000000"/>
                <w:sz w:val="18"/>
                <w:szCs w:val="18"/>
              </w:rPr>
              <w:t xml:space="preserve">Gıda İşletmeleri İçin </w:t>
            </w:r>
            <w:r w:rsidR="00C2786D" w:rsidRPr="00134E34">
              <w:rPr>
                <w:rFonts w:ascii="Times New Roman" w:hAnsi="Times New Roman"/>
                <w:b/>
                <w:color w:val="000000"/>
                <w:sz w:val="18"/>
                <w:szCs w:val="18"/>
              </w:rPr>
              <w:t>Onay Belgesi</w:t>
            </w:r>
          </w:p>
        </w:tc>
        <w:tc>
          <w:tcPr>
            <w:tcW w:w="3420" w:type="pct"/>
            <w:vAlign w:val="center"/>
          </w:tcPr>
          <w:p w:rsidR="00FF40C7" w:rsidRPr="00134E34" w:rsidRDefault="00AE76AB" w:rsidP="00FC0B85">
            <w:pPr>
              <w:pStyle w:val="msobodytextindent2"/>
              <w:numPr>
                <w:ilvl w:val="0"/>
                <w:numId w:val="4"/>
              </w:numPr>
              <w:spacing w:after="0" w:line="360" w:lineRule="auto"/>
              <w:rPr>
                <w:color w:val="000000"/>
                <w:sz w:val="18"/>
                <w:szCs w:val="18"/>
              </w:rPr>
            </w:pPr>
            <w:r w:rsidRPr="00134E34">
              <w:rPr>
                <w:color w:val="000000"/>
                <w:sz w:val="18"/>
                <w:szCs w:val="18"/>
              </w:rPr>
              <w:t xml:space="preserve">Başvuru dilekçesi ve beyanname genel kısmı (Ek-10), </w:t>
            </w:r>
          </w:p>
          <w:p w:rsidR="00FF40C7" w:rsidRPr="00134E34" w:rsidRDefault="00FF40C7" w:rsidP="00FC0B85">
            <w:pPr>
              <w:pStyle w:val="msobodytextindent2"/>
              <w:numPr>
                <w:ilvl w:val="0"/>
                <w:numId w:val="4"/>
              </w:numPr>
              <w:spacing w:after="0" w:line="360" w:lineRule="auto"/>
              <w:rPr>
                <w:color w:val="000000"/>
                <w:sz w:val="18"/>
                <w:szCs w:val="18"/>
              </w:rPr>
            </w:pPr>
            <w:r w:rsidRPr="00134E34">
              <w:rPr>
                <w:color w:val="000000"/>
                <w:sz w:val="18"/>
                <w:szCs w:val="18"/>
              </w:rPr>
              <w:t>Gıda işletmesi için onay belgesi başvuru ve beyannamesi özel kısım (Ek-11),</w:t>
            </w:r>
          </w:p>
          <w:p w:rsidR="008B6EE2" w:rsidRPr="00134E34" w:rsidRDefault="008B6EE2" w:rsidP="00FC0B85">
            <w:pPr>
              <w:pStyle w:val="msobodytextindent2"/>
              <w:numPr>
                <w:ilvl w:val="0"/>
                <w:numId w:val="4"/>
              </w:numPr>
              <w:spacing w:after="0" w:line="360" w:lineRule="auto"/>
              <w:rPr>
                <w:color w:val="000000"/>
                <w:sz w:val="18"/>
                <w:szCs w:val="18"/>
              </w:rPr>
            </w:pPr>
            <w:r w:rsidRPr="00134E34">
              <w:rPr>
                <w:color w:val="000000"/>
                <w:sz w:val="18"/>
                <w:szCs w:val="18"/>
              </w:rPr>
              <w:t>İşletmenin teknik resim kurallarına göre çizilmiş; su giderleri, personel hareketleri, ürün akış şeması, makine yerleşim planı gibi bilgileri içeren en az A3 boyutunda yerleşim krokisi</w:t>
            </w:r>
          </w:p>
          <w:p w:rsidR="00662E9F" w:rsidRPr="00134E34" w:rsidRDefault="00C2786D" w:rsidP="00FC0B85">
            <w:pPr>
              <w:spacing w:after="0" w:line="360" w:lineRule="auto"/>
              <w:rPr>
                <w:rFonts w:ascii="Times New Roman" w:hAnsi="Times New Roman"/>
                <w:b/>
                <w:color w:val="000000"/>
                <w:sz w:val="18"/>
                <w:szCs w:val="18"/>
              </w:rPr>
            </w:pPr>
            <w:r w:rsidRPr="00134E34">
              <w:rPr>
                <w:rFonts w:ascii="Times New Roman" w:hAnsi="Times New Roman"/>
                <w:b/>
                <w:color w:val="000000"/>
                <w:sz w:val="18"/>
                <w:szCs w:val="18"/>
              </w:rPr>
              <w:t xml:space="preserve">Not: </w:t>
            </w:r>
            <w:r w:rsidR="006D14DA" w:rsidRPr="00134E34">
              <w:rPr>
                <w:rFonts w:ascii="Times New Roman" w:hAnsi="Times New Roman"/>
                <w:b/>
                <w:color w:val="000000"/>
                <w:sz w:val="18"/>
                <w:szCs w:val="18"/>
              </w:rPr>
              <w:t xml:space="preserve">Onay Kapsamındaki Gıda İşletmeleri </w:t>
            </w:r>
            <w:r w:rsidR="00AE76AB" w:rsidRPr="00134E34">
              <w:rPr>
                <w:rFonts w:ascii="Times New Roman" w:hAnsi="Times New Roman"/>
                <w:b/>
                <w:i/>
                <w:color w:val="000000"/>
                <w:sz w:val="18"/>
                <w:szCs w:val="18"/>
              </w:rPr>
              <w:t>Gıda İşletmelerinin Kayıt Ve Onay İşlemlerine Dair Yönetmelik</w:t>
            </w:r>
            <w:r w:rsidR="00AE76AB" w:rsidRPr="00134E34">
              <w:rPr>
                <w:rFonts w:ascii="Times New Roman" w:hAnsi="Times New Roman"/>
                <w:b/>
                <w:color w:val="000000"/>
                <w:sz w:val="18"/>
                <w:szCs w:val="18"/>
              </w:rPr>
              <w:t xml:space="preserve">’in </w:t>
            </w:r>
            <w:r w:rsidR="006D14DA" w:rsidRPr="00134E34">
              <w:rPr>
                <w:rFonts w:ascii="Times New Roman" w:hAnsi="Times New Roman"/>
                <w:b/>
                <w:color w:val="000000"/>
                <w:sz w:val="18"/>
                <w:szCs w:val="18"/>
              </w:rPr>
              <w:t>Ek-1’</w:t>
            </w:r>
            <w:r w:rsidR="00AE76AB" w:rsidRPr="00134E34">
              <w:rPr>
                <w:rFonts w:ascii="Times New Roman" w:hAnsi="Times New Roman"/>
                <w:b/>
                <w:color w:val="000000"/>
                <w:sz w:val="18"/>
                <w:szCs w:val="18"/>
              </w:rPr>
              <w:t>in</w:t>
            </w:r>
            <w:r w:rsidR="006D14DA" w:rsidRPr="00134E34">
              <w:rPr>
                <w:rFonts w:ascii="Times New Roman" w:hAnsi="Times New Roman"/>
                <w:b/>
                <w:color w:val="000000"/>
                <w:sz w:val="18"/>
                <w:szCs w:val="18"/>
              </w:rPr>
              <w:t>d</w:t>
            </w:r>
            <w:r w:rsidRPr="00134E34">
              <w:rPr>
                <w:rFonts w:ascii="Times New Roman" w:hAnsi="Times New Roman"/>
                <w:b/>
                <w:color w:val="000000"/>
                <w:sz w:val="18"/>
                <w:szCs w:val="18"/>
              </w:rPr>
              <w:t>e yer almaktadır.</w:t>
            </w:r>
          </w:p>
        </w:tc>
        <w:tc>
          <w:tcPr>
            <w:tcW w:w="797" w:type="pct"/>
            <w:vAlign w:val="center"/>
          </w:tcPr>
          <w:p w:rsidR="006D14DA" w:rsidRPr="00134E34" w:rsidRDefault="006D14DA" w:rsidP="0061592F">
            <w:pPr>
              <w:spacing w:after="0" w:line="360" w:lineRule="auto"/>
              <w:jc w:val="center"/>
              <w:rPr>
                <w:rFonts w:ascii="Times New Roman" w:hAnsi="Times New Roman"/>
                <w:color w:val="000000"/>
                <w:sz w:val="18"/>
                <w:szCs w:val="18"/>
              </w:rPr>
            </w:pPr>
            <w:r w:rsidRPr="00134E34">
              <w:rPr>
                <w:rFonts w:ascii="Times New Roman" w:hAnsi="Times New Roman"/>
                <w:color w:val="000000"/>
                <w:sz w:val="18"/>
                <w:szCs w:val="18"/>
              </w:rPr>
              <w:t>15 gün içerisinde dosya inceleme,</w:t>
            </w:r>
          </w:p>
          <w:p w:rsidR="00C2786D" w:rsidRPr="00134E34" w:rsidRDefault="006D14DA" w:rsidP="0061592F">
            <w:pPr>
              <w:spacing w:after="0" w:line="360" w:lineRule="auto"/>
              <w:jc w:val="center"/>
              <w:rPr>
                <w:rFonts w:ascii="Times New Roman" w:hAnsi="Times New Roman"/>
                <w:color w:val="000000"/>
                <w:sz w:val="18"/>
                <w:szCs w:val="18"/>
              </w:rPr>
            </w:pPr>
            <w:r w:rsidRPr="00134E34">
              <w:rPr>
                <w:rFonts w:ascii="Times New Roman" w:hAnsi="Times New Roman"/>
                <w:color w:val="000000"/>
                <w:sz w:val="18"/>
                <w:szCs w:val="18"/>
              </w:rPr>
              <w:t>20 gün içerisinde yerinde kontrol</w:t>
            </w:r>
          </w:p>
        </w:tc>
      </w:tr>
      <w:tr w:rsidR="00662E9F" w:rsidRPr="00134E34" w:rsidTr="00FC0B85">
        <w:trPr>
          <w:trHeight w:val="907"/>
        </w:trPr>
        <w:tc>
          <w:tcPr>
            <w:tcW w:w="175" w:type="pct"/>
            <w:shd w:val="clear" w:color="auto" w:fill="auto"/>
            <w:vAlign w:val="center"/>
          </w:tcPr>
          <w:p w:rsidR="00662E9F" w:rsidRPr="00134E34" w:rsidRDefault="00627B37" w:rsidP="0061592F">
            <w:pPr>
              <w:spacing w:after="0" w:line="360" w:lineRule="auto"/>
              <w:jc w:val="center"/>
              <w:rPr>
                <w:rFonts w:ascii="Times New Roman" w:hAnsi="Times New Roman"/>
                <w:b/>
                <w:color w:val="000000"/>
                <w:sz w:val="18"/>
                <w:szCs w:val="18"/>
              </w:rPr>
            </w:pPr>
            <w:r w:rsidRPr="00134E34">
              <w:rPr>
                <w:rFonts w:ascii="Times New Roman" w:hAnsi="Times New Roman"/>
                <w:b/>
                <w:color w:val="000000"/>
                <w:sz w:val="18"/>
                <w:szCs w:val="18"/>
              </w:rPr>
              <w:t>3</w:t>
            </w:r>
          </w:p>
        </w:tc>
        <w:tc>
          <w:tcPr>
            <w:tcW w:w="608" w:type="pct"/>
            <w:shd w:val="clear" w:color="auto" w:fill="auto"/>
            <w:vAlign w:val="center"/>
          </w:tcPr>
          <w:p w:rsidR="00662E9F" w:rsidRPr="00134E34" w:rsidRDefault="00662E9F" w:rsidP="008B6EE2">
            <w:pPr>
              <w:spacing w:after="0" w:line="360" w:lineRule="auto"/>
              <w:jc w:val="center"/>
              <w:rPr>
                <w:rFonts w:ascii="Times New Roman" w:hAnsi="Times New Roman"/>
                <w:b/>
                <w:color w:val="000000"/>
                <w:sz w:val="18"/>
                <w:szCs w:val="18"/>
              </w:rPr>
            </w:pPr>
            <w:r w:rsidRPr="00134E34">
              <w:rPr>
                <w:rFonts w:ascii="Times New Roman" w:hAnsi="Times New Roman"/>
                <w:b/>
                <w:color w:val="000000"/>
                <w:sz w:val="18"/>
                <w:szCs w:val="18"/>
              </w:rPr>
              <w:t>Yem İşletmeleri Kayıt / Onay Belgesi</w:t>
            </w:r>
          </w:p>
        </w:tc>
        <w:tc>
          <w:tcPr>
            <w:tcW w:w="3420" w:type="pct"/>
            <w:vAlign w:val="center"/>
          </w:tcPr>
          <w:p w:rsidR="00662E9F" w:rsidRPr="00134E34" w:rsidRDefault="00662E9F" w:rsidP="00FC0B85">
            <w:pPr>
              <w:numPr>
                <w:ilvl w:val="0"/>
                <w:numId w:val="1"/>
              </w:numPr>
              <w:spacing w:after="0" w:line="360" w:lineRule="auto"/>
              <w:rPr>
                <w:rFonts w:ascii="Times New Roman" w:hAnsi="Times New Roman"/>
                <w:color w:val="000000"/>
                <w:sz w:val="18"/>
                <w:szCs w:val="18"/>
              </w:rPr>
            </w:pPr>
            <w:r w:rsidRPr="00134E34">
              <w:rPr>
                <w:rFonts w:ascii="Times New Roman" w:hAnsi="Times New Roman"/>
                <w:color w:val="000000"/>
                <w:sz w:val="18"/>
                <w:szCs w:val="18"/>
              </w:rPr>
              <w:t>Yem İşletmesi İçin Kayıt /Onay Başvuru Formu</w:t>
            </w:r>
          </w:p>
          <w:p w:rsidR="00662E9F" w:rsidRPr="00134E34" w:rsidRDefault="00662E9F" w:rsidP="00FC0B85">
            <w:pPr>
              <w:numPr>
                <w:ilvl w:val="0"/>
                <w:numId w:val="1"/>
              </w:numPr>
              <w:spacing w:after="0" w:line="360" w:lineRule="auto"/>
              <w:rPr>
                <w:rFonts w:ascii="Times New Roman" w:hAnsi="Times New Roman"/>
                <w:color w:val="000000"/>
                <w:sz w:val="18"/>
                <w:szCs w:val="18"/>
              </w:rPr>
            </w:pPr>
            <w:r w:rsidRPr="00134E34">
              <w:rPr>
                <w:rFonts w:ascii="Times New Roman" w:hAnsi="Times New Roman"/>
                <w:color w:val="000000"/>
                <w:sz w:val="18"/>
                <w:szCs w:val="18"/>
              </w:rPr>
              <w:t>İş Akış Diyagramı</w:t>
            </w:r>
          </w:p>
        </w:tc>
        <w:tc>
          <w:tcPr>
            <w:tcW w:w="797" w:type="pct"/>
            <w:vAlign w:val="center"/>
          </w:tcPr>
          <w:p w:rsidR="00662E9F" w:rsidRPr="00134E34" w:rsidRDefault="00662E9F" w:rsidP="0061592F">
            <w:pPr>
              <w:spacing w:after="0" w:line="360" w:lineRule="auto"/>
              <w:jc w:val="center"/>
              <w:rPr>
                <w:rFonts w:ascii="Times New Roman" w:hAnsi="Times New Roman"/>
                <w:color w:val="000000"/>
                <w:sz w:val="18"/>
                <w:szCs w:val="18"/>
              </w:rPr>
            </w:pPr>
            <w:r w:rsidRPr="00134E34">
              <w:rPr>
                <w:rFonts w:ascii="Times New Roman" w:hAnsi="Times New Roman"/>
                <w:color w:val="000000"/>
                <w:sz w:val="18"/>
                <w:szCs w:val="18"/>
              </w:rPr>
              <w:t>15 gün</w:t>
            </w:r>
          </w:p>
        </w:tc>
      </w:tr>
      <w:tr w:rsidR="00662E9F" w:rsidRPr="00134E34" w:rsidTr="00FC0B85">
        <w:trPr>
          <w:trHeight w:val="20"/>
        </w:trPr>
        <w:tc>
          <w:tcPr>
            <w:tcW w:w="175" w:type="pct"/>
            <w:shd w:val="clear" w:color="auto" w:fill="auto"/>
            <w:vAlign w:val="center"/>
          </w:tcPr>
          <w:p w:rsidR="00662E9F" w:rsidRPr="00134E34" w:rsidRDefault="00627B37" w:rsidP="0061592F">
            <w:pPr>
              <w:spacing w:after="0" w:line="360" w:lineRule="auto"/>
              <w:jc w:val="center"/>
              <w:rPr>
                <w:rFonts w:ascii="Times New Roman" w:hAnsi="Times New Roman"/>
                <w:b/>
                <w:color w:val="000000"/>
                <w:sz w:val="18"/>
                <w:szCs w:val="18"/>
              </w:rPr>
            </w:pPr>
            <w:r w:rsidRPr="00134E34">
              <w:rPr>
                <w:rFonts w:ascii="Times New Roman" w:hAnsi="Times New Roman"/>
                <w:b/>
                <w:color w:val="000000"/>
                <w:sz w:val="18"/>
                <w:szCs w:val="18"/>
              </w:rPr>
              <w:t>4</w:t>
            </w:r>
          </w:p>
        </w:tc>
        <w:tc>
          <w:tcPr>
            <w:tcW w:w="608" w:type="pct"/>
            <w:shd w:val="clear" w:color="auto" w:fill="auto"/>
            <w:vAlign w:val="center"/>
          </w:tcPr>
          <w:p w:rsidR="00662E9F" w:rsidRPr="00134E34" w:rsidRDefault="006C00B1" w:rsidP="006C00B1">
            <w:pPr>
              <w:spacing w:after="0" w:line="360" w:lineRule="auto"/>
              <w:jc w:val="center"/>
              <w:rPr>
                <w:rFonts w:ascii="Times New Roman" w:hAnsi="Times New Roman"/>
                <w:b/>
                <w:color w:val="000000"/>
                <w:sz w:val="18"/>
                <w:szCs w:val="18"/>
              </w:rPr>
            </w:pPr>
            <w:r>
              <w:rPr>
                <w:rFonts w:ascii="Times New Roman" w:hAnsi="Times New Roman"/>
                <w:b/>
                <w:color w:val="000000"/>
                <w:sz w:val="18"/>
                <w:szCs w:val="18"/>
              </w:rPr>
              <w:t>İhracat</w:t>
            </w:r>
          </w:p>
        </w:tc>
        <w:tc>
          <w:tcPr>
            <w:tcW w:w="3420" w:type="pct"/>
            <w:vAlign w:val="center"/>
          </w:tcPr>
          <w:p w:rsidR="00791C3D" w:rsidRPr="00791C3D" w:rsidRDefault="006C00B1" w:rsidP="00FC0B85">
            <w:pPr>
              <w:pStyle w:val="ListeParagraf"/>
              <w:numPr>
                <w:ilvl w:val="0"/>
                <w:numId w:val="13"/>
              </w:numPr>
              <w:spacing w:after="0" w:line="360" w:lineRule="auto"/>
              <w:rPr>
                <w:rFonts w:ascii="Times New Roman" w:hAnsi="Times New Roman"/>
                <w:color w:val="000000"/>
                <w:sz w:val="18"/>
                <w:szCs w:val="18"/>
              </w:rPr>
            </w:pPr>
            <w:r>
              <w:rPr>
                <w:rFonts w:ascii="Times New Roman" w:hAnsi="Times New Roman"/>
                <w:b/>
                <w:color w:val="000000"/>
                <w:sz w:val="18"/>
                <w:szCs w:val="18"/>
              </w:rPr>
              <w:t xml:space="preserve">Bitkisel Gıda ve Yem </w:t>
            </w:r>
            <w:r w:rsidRPr="00134E34">
              <w:rPr>
                <w:rFonts w:ascii="Times New Roman" w:hAnsi="Times New Roman"/>
                <w:b/>
                <w:color w:val="000000"/>
                <w:sz w:val="18"/>
                <w:szCs w:val="18"/>
              </w:rPr>
              <w:t>İhracat</w:t>
            </w:r>
            <w:r>
              <w:rPr>
                <w:rFonts w:ascii="Times New Roman" w:hAnsi="Times New Roman"/>
                <w:b/>
                <w:color w:val="000000"/>
                <w:sz w:val="18"/>
                <w:szCs w:val="18"/>
              </w:rPr>
              <w:t>ında</w:t>
            </w:r>
            <w:r w:rsidRPr="00134E34">
              <w:rPr>
                <w:rFonts w:ascii="Times New Roman" w:hAnsi="Times New Roman"/>
                <w:b/>
                <w:color w:val="000000"/>
                <w:sz w:val="18"/>
                <w:szCs w:val="18"/>
              </w:rPr>
              <w:t xml:space="preserve"> Sağlık Sertifikası</w:t>
            </w:r>
            <w:r>
              <w:rPr>
                <w:rFonts w:ascii="Times New Roman" w:hAnsi="Times New Roman"/>
                <w:b/>
                <w:color w:val="000000"/>
                <w:sz w:val="18"/>
                <w:szCs w:val="18"/>
              </w:rPr>
              <w:t xml:space="preserve"> Düzenlenmesi</w:t>
            </w:r>
          </w:p>
          <w:p w:rsidR="006C00B1" w:rsidRDefault="006C00B1" w:rsidP="00FC0B85">
            <w:pPr>
              <w:numPr>
                <w:ilvl w:val="0"/>
                <w:numId w:val="5"/>
              </w:numPr>
              <w:spacing w:after="0" w:line="360" w:lineRule="auto"/>
              <w:rPr>
                <w:rFonts w:ascii="Times New Roman" w:hAnsi="Times New Roman"/>
                <w:color w:val="000000"/>
                <w:sz w:val="18"/>
                <w:szCs w:val="18"/>
              </w:rPr>
            </w:pPr>
            <w:r>
              <w:rPr>
                <w:rFonts w:ascii="Times New Roman" w:hAnsi="Times New Roman"/>
                <w:color w:val="000000"/>
                <w:sz w:val="18"/>
                <w:szCs w:val="18"/>
              </w:rPr>
              <w:t>Başvuru dilekçesi</w:t>
            </w:r>
          </w:p>
          <w:p w:rsidR="00662E9F" w:rsidRPr="00134E34" w:rsidRDefault="00662E9F" w:rsidP="00FC0B85">
            <w:pPr>
              <w:numPr>
                <w:ilvl w:val="0"/>
                <w:numId w:val="5"/>
              </w:numPr>
              <w:spacing w:after="0" w:line="360" w:lineRule="auto"/>
              <w:rPr>
                <w:rFonts w:ascii="Times New Roman" w:hAnsi="Times New Roman"/>
                <w:color w:val="000000"/>
                <w:sz w:val="18"/>
                <w:szCs w:val="18"/>
              </w:rPr>
            </w:pPr>
            <w:r w:rsidRPr="00134E34">
              <w:rPr>
                <w:rFonts w:ascii="Times New Roman" w:hAnsi="Times New Roman"/>
                <w:color w:val="000000"/>
                <w:sz w:val="18"/>
                <w:szCs w:val="18"/>
              </w:rPr>
              <w:t>Beyanname (GGBS tarafından üretilen form çıktısı) (Ek-1)</w:t>
            </w:r>
          </w:p>
          <w:p w:rsidR="00662E9F" w:rsidRPr="00134E34" w:rsidRDefault="00662E9F" w:rsidP="00FC0B85">
            <w:pPr>
              <w:numPr>
                <w:ilvl w:val="0"/>
                <w:numId w:val="5"/>
              </w:numPr>
              <w:spacing w:after="0" w:line="360" w:lineRule="auto"/>
              <w:rPr>
                <w:rFonts w:ascii="Times New Roman" w:hAnsi="Times New Roman"/>
                <w:color w:val="000000"/>
                <w:sz w:val="18"/>
                <w:szCs w:val="18"/>
              </w:rPr>
            </w:pPr>
            <w:r w:rsidRPr="00134E34">
              <w:rPr>
                <w:rFonts w:ascii="Times New Roman" w:hAnsi="Times New Roman"/>
                <w:color w:val="000000"/>
                <w:sz w:val="18"/>
                <w:szCs w:val="18"/>
              </w:rPr>
              <w:t>Ön Bildirim Formu (GGBS tarafından üretilen form çıktısı)</w:t>
            </w:r>
          </w:p>
          <w:p w:rsidR="00662E9F" w:rsidRPr="00134E34" w:rsidRDefault="00662E9F" w:rsidP="00FC0B85">
            <w:pPr>
              <w:numPr>
                <w:ilvl w:val="0"/>
                <w:numId w:val="5"/>
              </w:numPr>
              <w:spacing w:after="0" w:line="360" w:lineRule="auto"/>
              <w:rPr>
                <w:rFonts w:ascii="Times New Roman" w:hAnsi="Times New Roman"/>
                <w:color w:val="000000"/>
                <w:sz w:val="18"/>
                <w:szCs w:val="18"/>
              </w:rPr>
            </w:pPr>
            <w:r w:rsidRPr="00134E34">
              <w:rPr>
                <w:rFonts w:ascii="Times New Roman" w:hAnsi="Times New Roman"/>
                <w:color w:val="000000"/>
                <w:sz w:val="18"/>
                <w:szCs w:val="18"/>
              </w:rPr>
              <w:t xml:space="preserve">Ekli Liste (GGBS tarafından üretilen ve </w:t>
            </w:r>
            <w:proofErr w:type="gramStart"/>
            <w:r w:rsidRPr="00134E34">
              <w:rPr>
                <w:rFonts w:ascii="Times New Roman" w:hAnsi="Times New Roman"/>
                <w:color w:val="000000"/>
                <w:sz w:val="18"/>
                <w:szCs w:val="18"/>
              </w:rPr>
              <w:t>antetli</w:t>
            </w:r>
            <w:proofErr w:type="gramEnd"/>
            <w:r w:rsidRPr="00134E34">
              <w:rPr>
                <w:rFonts w:ascii="Times New Roman" w:hAnsi="Times New Roman"/>
                <w:color w:val="000000"/>
                <w:sz w:val="18"/>
                <w:szCs w:val="18"/>
              </w:rPr>
              <w:t xml:space="preserve"> kağıda alınan çıktı) (Ek-2)</w:t>
            </w:r>
          </w:p>
          <w:p w:rsidR="00662E9F" w:rsidRDefault="00662E9F" w:rsidP="00FC0B85">
            <w:pPr>
              <w:numPr>
                <w:ilvl w:val="0"/>
                <w:numId w:val="5"/>
              </w:numPr>
              <w:spacing w:after="0" w:line="360" w:lineRule="auto"/>
              <w:rPr>
                <w:rFonts w:ascii="Times New Roman" w:hAnsi="Times New Roman"/>
                <w:color w:val="000000"/>
                <w:sz w:val="18"/>
                <w:szCs w:val="18"/>
              </w:rPr>
            </w:pPr>
            <w:r w:rsidRPr="00134E34">
              <w:rPr>
                <w:rFonts w:ascii="Times New Roman" w:hAnsi="Times New Roman"/>
                <w:color w:val="000000"/>
                <w:sz w:val="18"/>
                <w:szCs w:val="18"/>
              </w:rPr>
              <w:t>Alıcı ülke talebi doğrultusunda yalnızca etiket yönüyle ülkemiz mevzuatına uygun olmayan ürün ihraç edilmek istenmesi durumunda yurt içi piyasaya sunulmayacağına dair taahhütname (Ek-3)</w:t>
            </w:r>
          </w:p>
          <w:p w:rsidR="00A861FE" w:rsidRPr="00134E34" w:rsidRDefault="00A861FE" w:rsidP="00FC0B85">
            <w:pPr>
              <w:numPr>
                <w:ilvl w:val="0"/>
                <w:numId w:val="5"/>
              </w:numPr>
              <w:spacing w:after="0" w:line="360" w:lineRule="auto"/>
              <w:rPr>
                <w:rFonts w:ascii="Times New Roman" w:hAnsi="Times New Roman"/>
                <w:color w:val="000000"/>
                <w:sz w:val="18"/>
                <w:szCs w:val="18"/>
              </w:rPr>
            </w:pPr>
            <w:r w:rsidRPr="00134E34">
              <w:rPr>
                <w:rFonts w:ascii="Times New Roman" w:hAnsi="Times New Roman"/>
                <w:color w:val="000000"/>
                <w:sz w:val="18"/>
                <w:szCs w:val="18"/>
              </w:rPr>
              <w:t>Talep edilmesi halinde üretici firma tarafından düzenlenen kaşeli imzalı bileşen listesi</w:t>
            </w:r>
          </w:p>
          <w:p w:rsidR="00A861FE" w:rsidRPr="00A861FE" w:rsidRDefault="00A861FE" w:rsidP="00FC0B85">
            <w:pPr>
              <w:numPr>
                <w:ilvl w:val="0"/>
                <w:numId w:val="5"/>
              </w:numPr>
              <w:spacing w:after="0" w:line="360" w:lineRule="auto"/>
              <w:rPr>
                <w:rFonts w:ascii="Times New Roman" w:hAnsi="Times New Roman"/>
                <w:color w:val="000000"/>
                <w:sz w:val="18"/>
                <w:szCs w:val="18"/>
              </w:rPr>
            </w:pPr>
            <w:r w:rsidRPr="00134E34">
              <w:rPr>
                <w:rFonts w:ascii="Times New Roman" w:hAnsi="Times New Roman"/>
                <w:color w:val="000000"/>
                <w:sz w:val="18"/>
                <w:szCs w:val="18"/>
              </w:rPr>
              <w:t>Vekâletname (Aslı ibraz edilecek olup, geçerlilik süresi içerisinde tekrar talep edilmeyecektir.)</w:t>
            </w:r>
            <w:r>
              <w:rPr>
                <w:rFonts w:ascii="Times New Roman" w:hAnsi="Times New Roman"/>
                <w:color w:val="000000"/>
                <w:sz w:val="18"/>
                <w:szCs w:val="18"/>
              </w:rPr>
              <w:t xml:space="preserve"> </w:t>
            </w:r>
            <w:r w:rsidRPr="00134E34">
              <w:rPr>
                <w:rFonts w:ascii="Times New Roman" w:hAnsi="Times New Roman"/>
                <w:color w:val="000000"/>
                <w:sz w:val="18"/>
                <w:szCs w:val="18"/>
              </w:rPr>
              <w:t>(Ek-5)</w:t>
            </w:r>
          </w:p>
          <w:p w:rsidR="00662E9F" w:rsidRPr="00134E34" w:rsidRDefault="00662E9F" w:rsidP="00FC0B85">
            <w:pPr>
              <w:numPr>
                <w:ilvl w:val="0"/>
                <w:numId w:val="5"/>
              </w:numPr>
              <w:spacing w:after="0" w:line="360" w:lineRule="auto"/>
              <w:rPr>
                <w:rFonts w:ascii="Times New Roman" w:hAnsi="Times New Roman"/>
                <w:color w:val="000000"/>
                <w:sz w:val="18"/>
                <w:szCs w:val="18"/>
              </w:rPr>
            </w:pPr>
            <w:r w:rsidRPr="00134E34">
              <w:rPr>
                <w:rFonts w:ascii="Times New Roman" w:hAnsi="Times New Roman"/>
                <w:color w:val="000000"/>
                <w:sz w:val="18"/>
                <w:szCs w:val="18"/>
              </w:rPr>
              <w:lastRenderedPageBreak/>
              <w:t>İthal edilmiş ürünlerin değişikliğe uğramadan ihraç edilecek olması durumunda ithal edilmiş ürünün sevkiyat bildirim numarası, tek pencere sistemi izin numarası ve ithalat gümrük beyannamesi bilgisi</w:t>
            </w:r>
          </w:p>
          <w:p w:rsidR="00662E9F" w:rsidRPr="00134E34" w:rsidRDefault="00662E9F" w:rsidP="00FC0B85">
            <w:pPr>
              <w:numPr>
                <w:ilvl w:val="0"/>
                <w:numId w:val="5"/>
              </w:numPr>
              <w:spacing w:after="0" w:line="360" w:lineRule="auto"/>
              <w:rPr>
                <w:rFonts w:ascii="Times New Roman" w:hAnsi="Times New Roman"/>
                <w:color w:val="000000"/>
                <w:sz w:val="18"/>
                <w:szCs w:val="18"/>
              </w:rPr>
            </w:pPr>
            <w:r w:rsidRPr="00134E34">
              <w:rPr>
                <w:rFonts w:ascii="Times New Roman" w:hAnsi="Times New Roman"/>
                <w:color w:val="000000"/>
                <w:sz w:val="18"/>
                <w:szCs w:val="18"/>
              </w:rPr>
              <w:t>Bitkisel kökenli yem ve yemlik madde ihracatında her bir ürüne ait yem ön izin belgesi (Ek-4)</w:t>
            </w:r>
          </w:p>
          <w:p w:rsidR="00662E9F" w:rsidRDefault="00662E9F" w:rsidP="00FC0B85">
            <w:pPr>
              <w:numPr>
                <w:ilvl w:val="0"/>
                <w:numId w:val="5"/>
              </w:numPr>
              <w:spacing w:after="0" w:line="360" w:lineRule="auto"/>
              <w:rPr>
                <w:rFonts w:ascii="Times New Roman" w:hAnsi="Times New Roman"/>
                <w:color w:val="000000"/>
                <w:sz w:val="18"/>
                <w:szCs w:val="18"/>
              </w:rPr>
            </w:pPr>
            <w:r w:rsidRPr="00134E34">
              <w:rPr>
                <w:rFonts w:ascii="Times New Roman" w:hAnsi="Times New Roman"/>
                <w:color w:val="000000"/>
                <w:sz w:val="18"/>
                <w:szCs w:val="18"/>
              </w:rPr>
              <w:t xml:space="preserve">Serbest bölgeden yapılacak </w:t>
            </w:r>
            <w:proofErr w:type="spellStart"/>
            <w:r w:rsidRPr="00134E34">
              <w:rPr>
                <w:rFonts w:ascii="Times New Roman" w:hAnsi="Times New Roman"/>
                <w:color w:val="000000"/>
                <w:sz w:val="18"/>
                <w:szCs w:val="18"/>
              </w:rPr>
              <w:t>ihracatlarda</w:t>
            </w:r>
            <w:proofErr w:type="spellEnd"/>
            <w:r w:rsidRPr="00134E34">
              <w:rPr>
                <w:rFonts w:ascii="Times New Roman" w:hAnsi="Times New Roman"/>
                <w:color w:val="000000"/>
                <w:sz w:val="18"/>
                <w:szCs w:val="18"/>
              </w:rPr>
              <w:t xml:space="preserve"> ithal edilen ürün/bileşen sağlık sertifikaları ve serbest bölge işlem formları, yurt içinde temin edilen ürün ve bileşenler için faturalar</w:t>
            </w:r>
          </w:p>
          <w:p w:rsidR="006C00B1" w:rsidRPr="006C00B1" w:rsidRDefault="006C00B1" w:rsidP="00FC0B85">
            <w:pPr>
              <w:pStyle w:val="ListeParagraf"/>
              <w:numPr>
                <w:ilvl w:val="0"/>
                <w:numId w:val="13"/>
              </w:numPr>
              <w:spacing w:after="0" w:line="360" w:lineRule="auto"/>
              <w:rPr>
                <w:rFonts w:ascii="Times New Roman" w:hAnsi="Times New Roman"/>
                <w:b/>
                <w:color w:val="000000"/>
                <w:sz w:val="18"/>
                <w:szCs w:val="18"/>
              </w:rPr>
            </w:pPr>
            <w:r w:rsidRPr="006C00B1">
              <w:rPr>
                <w:rFonts w:ascii="Times New Roman" w:hAnsi="Times New Roman"/>
                <w:b/>
                <w:color w:val="000000"/>
                <w:sz w:val="18"/>
                <w:szCs w:val="18"/>
              </w:rPr>
              <w:t>AB Ülkelerine ve İngiltere’ye İhracatta Model Sertifika Düzenlenmesi</w:t>
            </w:r>
          </w:p>
          <w:p w:rsidR="006C00B1" w:rsidRDefault="006C00B1" w:rsidP="00FC0B85">
            <w:pPr>
              <w:numPr>
                <w:ilvl w:val="0"/>
                <w:numId w:val="14"/>
              </w:numPr>
              <w:spacing w:after="0" w:line="360" w:lineRule="auto"/>
              <w:rPr>
                <w:rFonts w:ascii="Times New Roman" w:hAnsi="Times New Roman"/>
                <w:color w:val="000000"/>
                <w:sz w:val="18"/>
                <w:szCs w:val="18"/>
              </w:rPr>
            </w:pPr>
            <w:r>
              <w:rPr>
                <w:rFonts w:ascii="Times New Roman" w:hAnsi="Times New Roman"/>
                <w:color w:val="000000"/>
                <w:sz w:val="18"/>
                <w:szCs w:val="18"/>
              </w:rPr>
              <w:t>Başvuru dilekçesi</w:t>
            </w:r>
          </w:p>
          <w:p w:rsidR="006C00B1" w:rsidRPr="00134E34" w:rsidRDefault="006C00B1" w:rsidP="00FC0B85">
            <w:pPr>
              <w:numPr>
                <w:ilvl w:val="0"/>
                <w:numId w:val="14"/>
              </w:numPr>
              <w:spacing w:after="0" w:line="360" w:lineRule="auto"/>
              <w:rPr>
                <w:rFonts w:ascii="Times New Roman" w:hAnsi="Times New Roman"/>
                <w:color w:val="000000"/>
                <w:sz w:val="18"/>
                <w:szCs w:val="18"/>
              </w:rPr>
            </w:pPr>
            <w:r w:rsidRPr="00134E34">
              <w:rPr>
                <w:rFonts w:ascii="Times New Roman" w:hAnsi="Times New Roman"/>
                <w:color w:val="000000"/>
                <w:sz w:val="18"/>
                <w:szCs w:val="18"/>
              </w:rPr>
              <w:t>Beyanname (GGBS tarafından üretilen form çıktısı) (Ek-1)</w:t>
            </w:r>
          </w:p>
          <w:p w:rsidR="006C00B1" w:rsidRDefault="006C00B1" w:rsidP="00FC0B85">
            <w:pPr>
              <w:numPr>
                <w:ilvl w:val="0"/>
                <w:numId w:val="14"/>
              </w:numPr>
              <w:spacing w:after="0" w:line="360" w:lineRule="auto"/>
              <w:rPr>
                <w:rFonts w:ascii="Times New Roman" w:hAnsi="Times New Roman"/>
                <w:color w:val="000000"/>
                <w:sz w:val="18"/>
                <w:szCs w:val="18"/>
              </w:rPr>
            </w:pPr>
            <w:r w:rsidRPr="00134E34">
              <w:rPr>
                <w:rFonts w:ascii="Times New Roman" w:hAnsi="Times New Roman"/>
                <w:color w:val="000000"/>
                <w:sz w:val="18"/>
                <w:szCs w:val="18"/>
              </w:rPr>
              <w:t>Ön Bildirim Formu (GGBS tarafından üretilen form çıktısı)</w:t>
            </w:r>
          </w:p>
          <w:p w:rsidR="00A861FE" w:rsidRPr="00A861FE" w:rsidRDefault="00A861FE" w:rsidP="00FC0B85">
            <w:pPr>
              <w:numPr>
                <w:ilvl w:val="0"/>
                <w:numId w:val="14"/>
              </w:numPr>
              <w:spacing w:after="0" w:line="360" w:lineRule="auto"/>
              <w:rPr>
                <w:rFonts w:ascii="Times New Roman" w:hAnsi="Times New Roman"/>
                <w:color w:val="000000"/>
                <w:sz w:val="18"/>
                <w:szCs w:val="18"/>
              </w:rPr>
            </w:pPr>
            <w:r>
              <w:rPr>
                <w:rFonts w:ascii="Times New Roman" w:hAnsi="Times New Roman"/>
                <w:color w:val="000000"/>
                <w:sz w:val="18"/>
                <w:szCs w:val="18"/>
              </w:rPr>
              <w:t>AB İhracat Model Sertifikasının ilk iki sayfası</w:t>
            </w:r>
          </w:p>
          <w:p w:rsidR="006C00B1" w:rsidRDefault="006C00B1" w:rsidP="00FC0B85">
            <w:pPr>
              <w:numPr>
                <w:ilvl w:val="0"/>
                <w:numId w:val="14"/>
              </w:numPr>
              <w:spacing w:after="0" w:line="360" w:lineRule="auto"/>
              <w:rPr>
                <w:rFonts w:ascii="Times New Roman" w:hAnsi="Times New Roman"/>
                <w:color w:val="000000"/>
                <w:sz w:val="18"/>
                <w:szCs w:val="18"/>
              </w:rPr>
            </w:pPr>
            <w:r w:rsidRPr="006C00B1">
              <w:rPr>
                <w:rFonts w:ascii="Times New Roman" w:hAnsi="Times New Roman"/>
                <w:color w:val="000000"/>
                <w:sz w:val="18"/>
                <w:szCs w:val="18"/>
              </w:rPr>
              <w:t>Alıcı ülke talebi doğrultusunda yalnızca etiket yönüyle ülkemiz mevzuatına uygun olmayan ürün ihraç edilmek istenmesi durumunda yurt içi piyasaya sunulmayacağına dair taahhütname (Ek-3)</w:t>
            </w:r>
          </w:p>
          <w:p w:rsidR="00A861FE" w:rsidRDefault="00A861FE" w:rsidP="00FC0B85">
            <w:pPr>
              <w:numPr>
                <w:ilvl w:val="0"/>
                <w:numId w:val="14"/>
              </w:numPr>
              <w:spacing w:after="0" w:line="360" w:lineRule="auto"/>
              <w:rPr>
                <w:rFonts w:ascii="Times New Roman" w:hAnsi="Times New Roman"/>
                <w:color w:val="000000"/>
                <w:sz w:val="18"/>
                <w:szCs w:val="18"/>
              </w:rPr>
            </w:pPr>
            <w:r w:rsidRPr="006C00B1">
              <w:rPr>
                <w:rFonts w:ascii="Times New Roman" w:hAnsi="Times New Roman"/>
                <w:color w:val="000000"/>
                <w:sz w:val="18"/>
                <w:szCs w:val="18"/>
              </w:rPr>
              <w:t>Vekâletname (Aslı ibraz edilecek olup, geçerlilik süresi içerisinde tekrar talep edilmeyecektir.) (Ek-5)</w:t>
            </w:r>
          </w:p>
          <w:p w:rsidR="006C00B1" w:rsidRPr="00A861FE" w:rsidRDefault="00A861FE" w:rsidP="00FC0B85">
            <w:pPr>
              <w:numPr>
                <w:ilvl w:val="0"/>
                <w:numId w:val="14"/>
              </w:numPr>
              <w:spacing w:after="0" w:line="360" w:lineRule="auto"/>
              <w:rPr>
                <w:rFonts w:ascii="Times New Roman" w:hAnsi="Times New Roman"/>
                <w:color w:val="000000"/>
                <w:sz w:val="18"/>
                <w:szCs w:val="18"/>
              </w:rPr>
            </w:pPr>
            <w:r w:rsidRPr="006C00B1">
              <w:rPr>
                <w:rFonts w:ascii="Times New Roman" w:hAnsi="Times New Roman"/>
                <w:color w:val="000000"/>
                <w:sz w:val="18"/>
                <w:szCs w:val="18"/>
              </w:rPr>
              <w:t>Talep edilmesi halinde üretici firma tarafından düzenlenen kaşeli imzalı bileşen listesi</w:t>
            </w:r>
          </w:p>
        </w:tc>
        <w:tc>
          <w:tcPr>
            <w:tcW w:w="797" w:type="pct"/>
            <w:vAlign w:val="center"/>
          </w:tcPr>
          <w:p w:rsidR="00662E9F" w:rsidRPr="00134E34" w:rsidRDefault="00662E9F" w:rsidP="00A861FE">
            <w:pPr>
              <w:spacing w:after="0" w:line="360" w:lineRule="auto"/>
              <w:jc w:val="center"/>
              <w:rPr>
                <w:rFonts w:ascii="Times New Roman" w:hAnsi="Times New Roman"/>
                <w:color w:val="000000"/>
                <w:sz w:val="18"/>
                <w:szCs w:val="18"/>
              </w:rPr>
            </w:pPr>
            <w:r w:rsidRPr="00134E34">
              <w:rPr>
                <w:rFonts w:ascii="Times New Roman" w:hAnsi="Times New Roman"/>
                <w:color w:val="000000"/>
                <w:sz w:val="18"/>
                <w:szCs w:val="18"/>
              </w:rPr>
              <w:lastRenderedPageBreak/>
              <w:t>Ön Bildirim İncelemesi</w:t>
            </w:r>
            <w:r w:rsidR="00A861FE">
              <w:rPr>
                <w:rFonts w:ascii="Times New Roman" w:hAnsi="Times New Roman"/>
                <w:color w:val="000000"/>
                <w:sz w:val="18"/>
                <w:szCs w:val="18"/>
              </w:rPr>
              <w:t xml:space="preserve"> ve </w:t>
            </w:r>
            <w:r w:rsidRPr="00134E34">
              <w:rPr>
                <w:rFonts w:ascii="Times New Roman" w:hAnsi="Times New Roman"/>
                <w:color w:val="000000"/>
                <w:sz w:val="18"/>
                <w:szCs w:val="18"/>
              </w:rPr>
              <w:t xml:space="preserve">numune alınması                        </w:t>
            </w:r>
            <w:r w:rsidR="00A861FE">
              <w:rPr>
                <w:rFonts w:ascii="Times New Roman" w:hAnsi="Times New Roman"/>
                <w:color w:val="000000"/>
                <w:sz w:val="18"/>
                <w:szCs w:val="18"/>
              </w:rPr>
              <w:t>(Fiziki Başvurusu Aşamasında</w:t>
            </w:r>
            <w:r w:rsidR="0099236F">
              <w:rPr>
                <w:rFonts w:ascii="Times New Roman" w:hAnsi="Times New Roman"/>
                <w:color w:val="000000"/>
                <w:sz w:val="18"/>
                <w:szCs w:val="18"/>
              </w:rPr>
              <w:t xml:space="preserve"> – Aynı Gün</w:t>
            </w:r>
            <w:r w:rsidR="00A861FE">
              <w:rPr>
                <w:rFonts w:ascii="Times New Roman" w:hAnsi="Times New Roman"/>
                <w:color w:val="000000"/>
                <w:sz w:val="18"/>
                <w:szCs w:val="18"/>
              </w:rPr>
              <w:t>)</w:t>
            </w:r>
          </w:p>
        </w:tc>
      </w:tr>
      <w:tr w:rsidR="00662E9F" w:rsidRPr="00134E34" w:rsidTr="00FC0B85">
        <w:trPr>
          <w:trHeight w:val="2324"/>
        </w:trPr>
        <w:tc>
          <w:tcPr>
            <w:tcW w:w="175" w:type="pct"/>
            <w:shd w:val="clear" w:color="auto" w:fill="auto"/>
            <w:vAlign w:val="center"/>
          </w:tcPr>
          <w:p w:rsidR="00662E9F" w:rsidRPr="00134E34" w:rsidRDefault="00627B37" w:rsidP="0061592F">
            <w:pPr>
              <w:spacing w:after="0" w:line="360" w:lineRule="auto"/>
              <w:jc w:val="center"/>
              <w:rPr>
                <w:rFonts w:ascii="Times New Roman" w:hAnsi="Times New Roman"/>
                <w:b/>
                <w:color w:val="000000"/>
                <w:sz w:val="18"/>
                <w:szCs w:val="18"/>
              </w:rPr>
            </w:pPr>
            <w:r w:rsidRPr="00134E34">
              <w:rPr>
                <w:rFonts w:ascii="Times New Roman" w:hAnsi="Times New Roman"/>
                <w:b/>
                <w:color w:val="000000"/>
                <w:sz w:val="18"/>
                <w:szCs w:val="18"/>
              </w:rPr>
              <w:t>5</w:t>
            </w:r>
          </w:p>
        </w:tc>
        <w:tc>
          <w:tcPr>
            <w:tcW w:w="608" w:type="pct"/>
            <w:shd w:val="clear" w:color="auto" w:fill="auto"/>
            <w:vAlign w:val="center"/>
          </w:tcPr>
          <w:p w:rsidR="00662E9F" w:rsidRPr="00134E34" w:rsidRDefault="00662E9F" w:rsidP="008B6EE2">
            <w:pPr>
              <w:spacing w:after="0" w:line="360" w:lineRule="auto"/>
              <w:jc w:val="center"/>
              <w:rPr>
                <w:rFonts w:ascii="Times New Roman" w:hAnsi="Times New Roman"/>
                <w:b/>
                <w:color w:val="000000"/>
                <w:sz w:val="18"/>
                <w:szCs w:val="18"/>
              </w:rPr>
            </w:pPr>
            <w:r w:rsidRPr="00134E34">
              <w:rPr>
                <w:rFonts w:ascii="Times New Roman" w:hAnsi="Times New Roman"/>
                <w:b/>
                <w:color w:val="000000"/>
                <w:sz w:val="18"/>
                <w:szCs w:val="18"/>
              </w:rPr>
              <w:t>Bitkisel Gıda Ve Yem İthalat Uygunluk Belgesi</w:t>
            </w:r>
          </w:p>
        </w:tc>
        <w:tc>
          <w:tcPr>
            <w:tcW w:w="3420" w:type="pct"/>
            <w:vAlign w:val="center"/>
          </w:tcPr>
          <w:p w:rsidR="00662E9F" w:rsidRPr="00134E34" w:rsidRDefault="00662E9F" w:rsidP="0061592F">
            <w:pPr>
              <w:numPr>
                <w:ilvl w:val="0"/>
                <w:numId w:val="6"/>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Bitkisel Gıda, Yem ve Gıda İle Temas Eden Malzemenin İthalatı İçin Başvuru Formu (Ek-1)</w:t>
            </w:r>
          </w:p>
          <w:p w:rsidR="00662E9F" w:rsidRPr="00134E34" w:rsidRDefault="00662E9F" w:rsidP="0061592F">
            <w:pPr>
              <w:numPr>
                <w:ilvl w:val="0"/>
                <w:numId w:val="6"/>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Sevkiyat Bildirimi (GGBS tarafından üretilen form çıktısı)</w:t>
            </w:r>
          </w:p>
          <w:p w:rsidR="00662E9F" w:rsidRPr="00134E34" w:rsidRDefault="00662E9F" w:rsidP="0061592F">
            <w:pPr>
              <w:numPr>
                <w:ilvl w:val="0"/>
                <w:numId w:val="6"/>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Fatura</w:t>
            </w:r>
            <w:bookmarkStart w:id="0" w:name="_GoBack"/>
            <w:bookmarkEnd w:id="0"/>
          </w:p>
          <w:p w:rsidR="00662E9F" w:rsidRPr="00134E34" w:rsidRDefault="00662E9F" w:rsidP="0061592F">
            <w:pPr>
              <w:numPr>
                <w:ilvl w:val="0"/>
                <w:numId w:val="6"/>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Gümrük Beyannamesi</w:t>
            </w:r>
          </w:p>
          <w:p w:rsidR="00662E9F" w:rsidRPr="00134E34" w:rsidRDefault="00662E9F" w:rsidP="0061592F">
            <w:pPr>
              <w:numPr>
                <w:ilvl w:val="0"/>
                <w:numId w:val="6"/>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Sağlık Sertifikası (Aslı ve yeminli tercümesi)</w:t>
            </w:r>
          </w:p>
          <w:p w:rsidR="00662E9F" w:rsidRPr="00134E34" w:rsidRDefault="00662E9F" w:rsidP="0061592F">
            <w:pPr>
              <w:numPr>
                <w:ilvl w:val="0"/>
                <w:numId w:val="6"/>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Analiz Raporları (varsa)</w:t>
            </w:r>
          </w:p>
        </w:tc>
        <w:tc>
          <w:tcPr>
            <w:tcW w:w="797" w:type="pct"/>
            <w:vAlign w:val="center"/>
          </w:tcPr>
          <w:p w:rsidR="00051B26" w:rsidRPr="00134E34" w:rsidRDefault="00051B26" w:rsidP="00051B26">
            <w:pPr>
              <w:spacing w:after="0" w:line="360" w:lineRule="auto"/>
              <w:jc w:val="center"/>
              <w:rPr>
                <w:rFonts w:ascii="Times New Roman" w:hAnsi="Times New Roman"/>
                <w:color w:val="000000"/>
                <w:sz w:val="18"/>
                <w:szCs w:val="18"/>
              </w:rPr>
            </w:pPr>
            <w:r>
              <w:rPr>
                <w:rFonts w:ascii="Times New Roman" w:hAnsi="Times New Roman"/>
                <w:color w:val="000000"/>
                <w:sz w:val="18"/>
                <w:szCs w:val="18"/>
              </w:rPr>
              <w:t>2 iş günü</w:t>
            </w:r>
          </w:p>
          <w:p w:rsidR="00662E9F" w:rsidRPr="00134E34" w:rsidRDefault="00662E9F" w:rsidP="0061592F">
            <w:pPr>
              <w:spacing w:after="0" w:line="360" w:lineRule="auto"/>
              <w:jc w:val="center"/>
              <w:rPr>
                <w:rFonts w:ascii="Times New Roman" w:hAnsi="Times New Roman"/>
                <w:color w:val="000000"/>
                <w:sz w:val="18"/>
                <w:szCs w:val="18"/>
              </w:rPr>
            </w:pPr>
          </w:p>
        </w:tc>
      </w:tr>
      <w:tr w:rsidR="00662E9F" w:rsidRPr="00134E34" w:rsidTr="00FC0B85">
        <w:trPr>
          <w:trHeight w:val="3288"/>
        </w:trPr>
        <w:tc>
          <w:tcPr>
            <w:tcW w:w="175" w:type="pct"/>
            <w:shd w:val="clear" w:color="auto" w:fill="auto"/>
            <w:vAlign w:val="center"/>
          </w:tcPr>
          <w:p w:rsidR="00662E9F" w:rsidRPr="00134E34" w:rsidRDefault="00627B37" w:rsidP="0061592F">
            <w:pPr>
              <w:spacing w:after="0" w:line="360" w:lineRule="auto"/>
              <w:jc w:val="center"/>
              <w:rPr>
                <w:rFonts w:ascii="Times New Roman" w:hAnsi="Times New Roman"/>
                <w:b/>
                <w:color w:val="000000"/>
                <w:sz w:val="18"/>
                <w:szCs w:val="18"/>
              </w:rPr>
            </w:pPr>
            <w:r w:rsidRPr="00134E34">
              <w:rPr>
                <w:rFonts w:ascii="Times New Roman" w:hAnsi="Times New Roman"/>
                <w:b/>
                <w:color w:val="000000"/>
                <w:sz w:val="18"/>
                <w:szCs w:val="18"/>
              </w:rPr>
              <w:lastRenderedPageBreak/>
              <w:t>6</w:t>
            </w:r>
          </w:p>
        </w:tc>
        <w:tc>
          <w:tcPr>
            <w:tcW w:w="608" w:type="pct"/>
            <w:shd w:val="clear" w:color="auto" w:fill="auto"/>
            <w:vAlign w:val="center"/>
          </w:tcPr>
          <w:p w:rsidR="00662E9F" w:rsidRPr="00134E34" w:rsidRDefault="00662E9F" w:rsidP="008B6EE2">
            <w:pPr>
              <w:spacing w:after="0" w:line="360" w:lineRule="auto"/>
              <w:jc w:val="center"/>
              <w:rPr>
                <w:rFonts w:ascii="Times New Roman" w:hAnsi="Times New Roman"/>
                <w:b/>
                <w:color w:val="000000"/>
                <w:sz w:val="18"/>
                <w:szCs w:val="18"/>
              </w:rPr>
            </w:pPr>
            <w:r w:rsidRPr="00134E34">
              <w:rPr>
                <w:rFonts w:ascii="Times New Roman" w:hAnsi="Times New Roman"/>
                <w:b/>
                <w:color w:val="000000"/>
                <w:sz w:val="18"/>
                <w:szCs w:val="18"/>
              </w:rPr>
              <w:t>Takviye Edici Gıdaları Onay İşlemleri</w:t>
            </w:r>
          </w:p>
        </w:tc>
        <w:tc>
          <w:tcPr>
            <w:tcW w:w="3420" w:type="pct"/>
            <w:vAlign w:val="center"/>
          </w:tcPr>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Takviye edici gıdanın ticari markası ve ismi,</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Yüzde bileşen listesi,</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proofErr w:type="spellStart"/>
            <w:r w:rsidRPr="00134E34">
              <w:rPr>
                <w:rFonts w:ascii="Times New Roman" w:hAnsi="Times New Roman"/>
                <w:color w:val="000000"/>
                <w:sz w:val="18"/>
                <w:szCs w:val="18"/>
              </w:rPr>
              <w:t>Spesifikasyon</w:t>
            </w:r>
            <w:proofErr w:type="spellEnd"/>
            <w:r w:rsidRPr="00134E34">
              <w:rPr>
                <w:rFonts w:ascii="Times New Roman" w:hAnsi="Times New Roman"/>
                <w:color w:val="000000"/>
                <w:sz w:val="18"/>
                <w:szCs w:val="18"/>
              </w:rPr>
              <w:t xml:space="preserve"> belgesi,</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Tavsiye edilen günlük alım dozu,</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Takviye edici gıdanın üretildiği işletmede HACCP ve/veya GMP uygulandığına dair taahhütname,</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Fason üretimlerde fason sözleşmesi,</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Bileşimde kullanılan tüm botanikler için, kullanım amacına bakılmaksızın (etken madde olsun ya da olmasın) botaniğin adı, </w:t>
            </w:r>
            <w:proofErr w:type="spellStart"/>
            <w:r w:rsidRPr="00134E34">
              <w:rPr>
                <w:rFonts w:ascii="Times New Roman" w:hAnsi="Times New Roman"/>
                <w:color w:val="000000"/>
                <w:sz w:val="18"/>
                <w:szCs w:val="18"/>
              </w:rPr>
              <w:t>latince</w:t>
            </w:r>
            <w:proofErr w:type="spellEnd"/>
            <w:r w:rsidRPr="00134E34">
              <w:rPr>
                <w:rFonts w:ascii="Times New Roman" w:hAnsi="Times New Roman"/>
                <w:color w:val="000000"/>
                <w:sz w:val="18"/>
                <w:szCs w:val="18"/>
              </w:rPr>
              <w:t xml:space="preserve"> adı ve kullanılan kısmı,</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İşletmenin kendi alan adı ve URL adres/adresleri, (varsa)</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Yönetmeliğin 9 uncu maddesinin üçüncü fıkrasında belirtilen taahhütname,</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Takviye edici gıda markasının Sağlık Bakanlığından aktif ruhsatlı/ruhsatı iptal edilen bir markayı veya bu markayı harf eksiltmeyle, harf değişikliğiyle veya önüne arkasına kısa eklemeler yapılarak beşeri tıbbi ürünü çağrıştıracak şekilde kullanmadığını beyan eden taahhütname,</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Propolis içeren takviye edici gıda üreten/ithal eden gıda işletmelerinden iş akış şeması,</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Takviye edici gıda bileşiminde etken madde olarak yer alan bitkilerin üretim yönteminin (Organik tarım, </w:t>
            </w:r>
            <w:proofErr w:type="gramStart"/>
            <w:r w:rsidRPr="00134E34">
              <w:rPr>
                <w:rFonts w:ascii="Times New Roman" w:hAnsi="Times New Roman"/>
                <w:color w:val="000000"/>
                <w:sz w:val="18"/>
                <w:szCs w:val="18"/>
              </w:rPr>
              <w:t>ekolojik</w:t>
            </w:r>
            <w:proofErr w:type="gramEnd"/>
            <w:r w:rsidRPr="00134E34">
              <w:rPr>
                <w:rFonts w:ascii="Times New Roman" w:hAnsi="Times New Roman"/>
                <w:color w:val="000000"/>
                <w:sz w:val="18"/>
                <w:szCs w:val="18"/>
              </w:rPr>
              <w:t xml:space="preserve"> tarım, iyi tarım uygulamaları vb.) beyan edilmesi durumunda üretim yöntemini gösteren belge,</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Bitkilerden elde edilen yağların üretim yöntemini gösteren taahhütname,</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proofErr w:type="spellStart"/>
            <w:r w:rsidRPr="00134E34">
              <w:rPr>
                <w:rFonts w:ascii="Times New Roman" w:hAnsi="Times New Roman"/>
                <w:color w:val="000000"/>
                <w:sz w:val="18"/>
                <w:szCs w:val="18"/>
              </w:rPr>
              <w:t>Probiyotik</w:t>
            </w:r>
            <w:proofErr w:type="spellEnd"/>
            <w:r w:rsidRPr="00134E34">
              <w:rPr>
                <w:rFonts w:ascii="Times New Roman" w:hAnsi="Times New Roman"/>
                <w:color w:val="000000"/>
                <w:sz w:val="18"/>
                <w:szCs w:val="18"/>
              </w:rPr>
              <w:t xml:space="preserve"> mikroorganizma içeren takviye edici gıdalar için </w:t>
            </w:r>
            <w:proofErr w:type="spellStart"/>
            <w:r w:rsidRPr="00134E34">
              <w:rPr>
                <w:rFonts w:ascii="Times New Roman" w:hAnsi="Times New Roman"/>
                <w:color w:val="000000"/>
                <w:sz w:val="18"/>
                <w:szCs w:val="18"/>
              </w:rPr>
              <w:t>Probiyotik</w:t>
            </w:r>
            <w:proofErr w:type="spellEnd"/>
            <w:r w:rsidRPr="00134E34">
              <w:rPr>
                <w:rFonts w:ascii="Times New Roman" w:hAnsi="Times New Roman"/>
                <w:color w:val="000000"/>
                <w:sz w:val="18"/>
                <w:szCs w:val="18"/>
              </w:rPr>
              <w:t xml:space="preserve"> Mikroorganizma İçeren Takviye Edici Gıdalar İçin Başvuru </w:t>
            </w:r>
            <w:proofErr w:type="spellStart"/>
            <w:r w:rsidRPr="00134E34">
              <w:rPr>
                <w:rFonts w:ascii="Times New Roman" w:hAnsi="Times New Roman"/>
                <w:color w:val="000000"/>
                <w:sz w:val="18"/>
                <w:szCs w:val="18"/>
              </w:rPr>
              <w:t>Prosedürü’nün</w:t>
            </w:r>
            <w:proofErr w:type="spellEnd"/>
            <w:r w:rsidRPr="00134E34">
              <w:rPr>
                <w:rFonts w:ascii="Times New Roman" w:hAnsi="Times New Roman"/>
                <w:color w:val="000000"/>
                <w:sz w:val="18"/>
                <w:szCs w:val="18"/>
              </w:rPr>
              <w:t xml:space="preserve"> Ek-1’inde yer alan form,</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Takviye Edici Gıdalar Kısıtlı Maddeler Listesi ya da </w:t>
            </w:r>
            <w:proofErr w:type="spellStart"/>
            <w:r w:rsidRPr="00134E34">
              <w:rPr>
                <w:rFonts w:ascii="Times New Roman" w:hAnsi="Times New Roman"/>
                <w:color w:val="000000"/>
                <w:sz w:val="18"/>
                <w:szCs w:val="18"/>
              </w:rPr>
              <w:t>PMOL’de</w:t>
            </w:r>
            <w:proofErr w:type="spellEnd"/>
            <w:r w:rsidRPr="00134E34">
              <w:rPr>
                <w:rFonts w:ascii="Times New Roman" w:hAnsi="Times New Roman"/>
                <w:color w:val="000000"/>
                <w:sz w:val="18"/>
                <w:szCs w:val="18"/>
              </w:rPr>
              <w:t xml:space="preserve"> yer almayan </w:t>
            </w:r>
            <w:proofErr w:type="spellStart"/>
            <w:r w:rsidRPr="00134E34">
              <w:rPr>
                <w:rFonts w:ascii="Times New Roman" w:hAnsi="Times New Roman"/>
                <w:color w:val="000000"/>
                <w:sz w:val="18"/>
                <w:szCs w:val="18"/>
              </w:rPr>
              <w:t>probiyotik</w:t>
            </w:r>
            <w:proofErr w:type="spellEnd"/>
            <w:r w:rsidRPr="00134E34">
              <w:rPr>
                <w:rFonts w:ascii="Times New Roman" w:hAnsi="Times New Roman"/>
                <w:color w:val="000000"/>
                <w:sz w:val="18"/>
                <w:szCs w:val="18"/>
              </w:rPr>
              <w:t xml:space="preserve"> mikroorganizmalar için </w:t>
            </w:r>
            <w:proofErr w:type="spellStart"/>
            <w:r w:rsidRPr="00134E34">
              <w:rPr>
                <w:rFonts w:ascii="Times New Roman" w:hAnsi="Times New Roman"/>
                <w:color w:val="000000"/>
                <w:sz w:val="18"/>
                <w:szCs w:val="18"/>
              </w:rPr>
              <w:t>Probiyotik</w:t>
            </w:r>
            <w:proofErr w:type="spellEnd"/>
            <w:r w:rsidRPr="00134E34">
              <w:rPr>
                <w:rFonts w:ascii="Times New Roman" w:hAnsi="Times New Roman"/>
                <w:color w:val="000000"/>
                <w:sz w:val="18"/>
                <w:szCs w:val="18"/>
              </w:rPr>
              <w:t xml:space="preserve"> Mikroorganizma İçeren Takviye Edici Gıdalar İçin Başvuru </w:t>
            </w:r>
            <w:proofErr w:type="spellStart"/>
            <w:r w:rsidRPr="00134E34">
              <w:rPr>
                <w:rFonts w:ascii="Times New Roman" w:hAnsi="Times New Roman"/>
                <w:color w:val="000000"/>
                <w:sz w:val="18"/>
                <w:szCs w:val="18"/>
              </w:rPr>
              <w:t>Prosedürü’nün</w:t>
            </w:r>
            <w:proofErr w:type="spellEnd"/>
            <w:r w:rsidRPr="00134E34">
              <w:rPr>
                <w:rFonts w:ascii="Times New Roman" w:hAnsi="Times New Roman"/>
                <w:color w:val="000000"/>
                <w:sz w:val="18"/>
                <w:szCs w:val="18"/>
              </w:rPr>
              <w:t xml:space="preserve"> Ek-2’sinde belirtilen bilgi ve belgeler,</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proofErr w:type="spellStart"/>
            <w:r w:rsidRPr="00134E34">
              <w:rPr>
                <w:rFonts w:ascii="Times New Roman" w:hAnsi="Times New Roman"/>
                <w:color w:val="000000"/>
                <w:sz w:val="18"/>
                <w:szCs w:val="18"/>
              </w:rPr>
              <w:t>Probiyotik</w:t>
            </w:r>
            <w:proofErr w:type="spellEnd"/>
            <w:r w:rsidRPr="00134E34">
              <w:rPr>
                <w:rFonts w:ascii="Times New Roman" w:hAnsi="Times New Roman"/>
                <w:color w:val="000000"/>
                <w:sz w:val="18"/>
                <w:szCs w:val="18"/>
              </w:rPr>
              <w:t xml:space="preserve"> mikroorganizma içeren takviye edici gıdalar için son üründe teorik </w:t>
            </w:r>
            <w:proofErr w:type="spellStart"/>
            <w:r w:rsidRPr="00134E34">
              <w:rPr>
                <w:rFonts w:ascii="Times New Roman" w:hAnsi="Times New Roman"/>
                <w:color w:val="000000"/>
                <w:sz w:val="18"/>
                <w:szCs w:val="18"/>
              </w:rPr>
              <w:t>stabilite</w:t>
            </w:r>
            <w:proofErr w:type="spellEnd"/>
            <w:r w:rsidRPr="00134E34">
              <w:rPr>
                <w:rFonts w:ascii="Times New Roman" w:hAnsi="Times New Roman"/>
                <w:color w:val="000000"/>
                <w:sz w:val="18"/>
                <w:szCs w:val="18"/>
              </w:rPr>
              <w:t xml:space="preserve"> sonuçları,</w:t>
            </w:r>
          </w:p>
          <w:p w:rsidR="00627B37" w:rsidRPr="00134E34" w:rsidRDefault="00627B37" w:rsidP="00627B37">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Tüm etken maddeler için kaynak beyanını içeren ham madde </w:t>
            </w:r>
            <w:proofErr w:type="spellStart"/>
            <w:r w:rsidRPr="00134E34">
              <w:rPr>
                <w:rFonts w:ascii="Times New Roman" w:hAnsi="Times New Roman"/>
                <w:color w:val="000000"/>
                <w:sz w:val="18"/>
                <w:szCs w:val="18"/>
              </w:rPr>
              <w:t>spesifikasyonu</w:t>
            </w:r>
            <w:proofErr w:type="spellEnd"/>
            <w:r w:rsidRPr="00134E34">
              <w:rPr>
                <w:rFonts w:ascii="Times New Roman" w:hAnsi="Times New Roman"/>
                <w:color w:val="000000"/>
                <w:sz w:val="18"/>
                <w:szCs w:val="18"/>
              </w:rPr>
              <w:t>,</w:t>
            </w:r>
          </w:p>
          <w:p w:rsidR="00662E9F" w:rsidRPr="00134E34" w:rsidRDefault="00627B37" w:rsidP="00134E34">
            <w:pPr>
              <w:numPr>
                <w:ilvl w:val="0"/>
                <w:numId w:val="2"/>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Propolis içeren takviye edici gıdalarda TGK Arı Ürünleri Tebliği’nin Ek-3’ünde propolis için belirtilen </w:t>
            </w:r>
            <w:proofErr w:type="gramStart"/>
            <w:r w:rsidRPr="00134E34">
              <w:rPr>
                <w:rFonts w:ascii="Times New Roman" w:hAnsi="Times New Roman"/>
                <w:color w:val="000000"/>
                <w:sz w:val="18"/>
                <w:szCs w:val="18"/>
              </w:rPr>
              <w:t>kriterlerin</w:t>
            </w:r>
            <w:proofErr w:type="gramEnd"/>
            <w:r w:rsidRPr="00134E34">
              <w:rPr>
                <w:rFonts w:ascii="Times New Roman" w:hAnsi="Times New Roman"/>
                <w:color w:val="000000"/>
                <w:sz w:val="18"/>
                <w:szCs w:val="18"/>
              </w:rPr>
              <w:t xml:space="preserve"> karşılandığını gösteren analiz raporu.</w:t>
            </w:r>
          </w:p>
        </w:tc>
        <w:tc>
          <w:tcPr>
            <w:tcW w:w="797" w:type="pct"/>
            <w:vAlign w:val="center"/>
          </w:tcPr>
          <w:p w:rsidR="00662E9F" w:rsidRPr="00134E34" w:rsidRDefault="00662E9F" w:rsidP="0061592F">
            <w:pPr>
              <w:spacing w:after="0" w:line="360" w:lineRule="auto"/>
              <w:jc w:val="center"/>
              <w:rPr>
                <w:rFonts w:ascii="Times New Roman" w:hAnsi="Times New Roman"/>
                <w:color w:val="000000"/>
                <w:sz w:val="18"/>
                <w:szCs w:val="18"/>
              </w:rPr>
            </w:pPr>
            <w:r w:rsidRPr="00134E34">
              <w:rPr>
                <w:rFonts w:ascii="Times New Roman" w:hAnsi="Times New Roman"/>
                <w:color w:val="000000"/>
                <w:sz w:val="18"/>
                <w:szCs w:val="18"/>
              </w:rPr>
              <w:t>15 gün</w:t>
            </w:r>
          </w:p>
        </w:tc>
      </w:tr>
      <w:tr w:rsidR="00662E9F" w:rsidRPr="00134E34" w:rsidTr="00FC0B85">
        <w:trPr>
          <w:trHeight w:val="1154"/>
        </w:trPr>
        <w:tc>
          <w:tcPr>
            <w:tcW w:w="175" w:type="pct"/>
            <w:shd w:val="clear" w:color="auto" w:fill="auto"/>
            <w:vAlign w:val="center"/>
          </w:tcPr>
          <w:p w:rsidR="00662E9F" w:rsidRPr="00134E34" w:rsidRDefault="00627B37" w:rsidP="0061592F">
            <w:pPr>
              <w:spacing w:after="0" w:line="360" w:lineRule="auto"/>
              <w:jc w:val="center"/>
              <w:rPr>
                <w:rFonts w:ascii="Times New Roman" w:hAnsi="Times New Roman"/>
                <w:b/>
                <w:color w:val="000000"/>
                <w:sz w:val="18"/>
                <w:szCs w:val="18"/>
              </w:rPr>
            </w:pPr>
            <w:r w:rsidRPr="00134E34">
              <w:rPr>
                <w:rFonts w:ascii="Times New Roman" w:hAnsi="Times New Roman"/>
                <w:b/>
                <w:color w:val="000000"/>
                <w:sz w:val="18"/>
                <w:szCs w:val="18"/>
              </w:rPr>
              <w:lastRenderedPageBreak/>
              <w:t>7</w:t>
            </w:r>
          </w:p>
        </w:tc>
        <w:tc>
          <w:tcPr>
            <w:tcW w:w="608" w:type="pct"/>
            <w:shd w:val="clear" w:color="auto" w:fill="auto"/>
            <w:vAlign w:val="center"/>
          </w:tcPr>
          <w:p w:rsidR="00D612A0" w:rsidRPr="00134E34" w:rsidRDefault="00662E9F" w:rsidP="008B6EE2">
            <w:pPr>
              <w:spacing w:after="0" w:line="360" w:lineRule="auto"/>
              <w:jc w:val="center"/>
              <w:rPr>
                <w:rFonts w:ascii="Times New Roman" w:hAnsi="Times New Roman"/>
                <w:b/>
                <w:color w:val="000000"/>
                <w:sz w:val="18"/>
                <w:szCs w:val="18"/>
              </w:rPr>
            </w:pPr>
            <w:r w:rsidRPr="00134E34">
              <w:rPr>
                <w:rFonts w:ascii="Times New Roman" w:hAnsi="Times New Roman"/>
                <w:b/>
                <w:color w:val="000000"/>
                <w:sz w:val="18"/>
                <w:szCs w:val="18"/>
              </w:rPr>
              <w:t xml:space="preserve">TAPDK Satış Belgesi </w:t>
            </w:r>
          </w:p>
          <w:p w:rsidR="00662E9F" w:rsidRPr="00134E34" w:rsidRDefault="00662E9F" w:rsidP="008B6EE2">
            <w:pPr>
              <w:spacing w:after="0" w:line="360" w:lineRule="auto"/>
              <w:jc w:val="center"/>
              <w:rPr>
                <w:rFonts w:ascii="Times New Roman" w:hAnsi="Times New Roman"/>
                <w:b/>
                <w:color w:val="000000"/>
                <w:sz w:val="18"/>
                <w:szCs w:val="18"/>
              </w:rPr>
            </w:pPr>
            <w:r w:rsidRPr="00134E34">
              <w:rPr>
                <w:rFonts w:ascii="Times New Roman" w:hAnsi="Times New Roman"/>
                <w:b/>
                <w:color w:val="000000"/>
                <w:sz w:val="18"/>
                <w:szCs w:val="18"/>
              </w:rPr>
              <w:t>(Yeni Belge)</w:t>
            </w:r>
          </w:p>
        </w:tc>
        <w:tc>
          <w:tcPr>
            <w:tcW w:w="3420" w:type="pct"/>
            <w:vAlign w:val="center"/>
          </w:tcPr>
          <w:p w:rsidR="00662E9F" w:rsidRPr="00134E34" w:rsidRDefault="00662E9F" w:rsidP="0061592F">
            <w:pPr>
              <w:numPr>
                <w:ilvl w:val="0"/>
                <w:numId w:val="9"/>
              </w:numPr>
              <w:spacing w:after="0" w:line="360" w:lineRule="auto"/>
              <w:rPr>
                <w:rFonts w:ascii="Times New Roman" w:hAnsi="Times New Roman"/>
                <w:b/>
                <w:color w:val="000000"/>
                <w:sz w:val="18"/>
                <w:szCs w:val="18"/>
                <w:u w:val="single"/>
              </w:rPr>
            </w:pPr>
            <w:r w:rsidRPr="00134E34">
              <w:rPr>
                <w:rFonts w:ascii="Times New Roman" w:hAnsi="Times New Roman"/>
                <w:b/>
                <w:color w:val="000000"/>
                <w:sz w:val="18"/>
                <w:szCs w:val="18"/>
                <w:u w:val="single"/>
              </w:rPr>
              <w:t>Şahıs (Gerçek Kişi) Başvuruları İçin</w:t>
            </w:r>
          </w:p>
          <w:p w:rsidR="00662E9F" w:rsidRPr="00134E34" w:rsidRDefault="00662E9F" w:rsidP="0061592F">
            <w:pPr>
              <w:numPr>
                <w:ilvl w:val="0"/>
                <w:numId w:val="8"/>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Satış Belgesi Başvuru Dilekçesi</w:t>
            </w:r>
          </w:p>
          <w:p w:rsidR="00662E9F" w:rsidRPr="00134E34" w:rsidRDefault="00662E9F" w:rsidP="0061592F">
            <w:pPr>
              <w:numPr>
                <w:ilvl w:val="0"/>
                <w:numId w:val="8"/>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http://www.tapdk.gov.tr/ internet sitesinden alınan TAPDK Satış Belgesi </w:t>
            </w:r>
            <w:proofErr w:type="gramStart"/>
            <w:r w:rsidRPr="00134E34">
              <w:rPr>
                <w:rFonts w:ascii="Times New Roman" w:hAnsi="Times New Roman"/>
                <w:color w:val="000000"/>
                <w:sz w:val="18"/>
                <w:szCs w:val="18"/>
              </w:rPr>
              <w:t>online</w:t>
            </w:r>
            <w:proofErr w:type="gramEnd"/>
            <w:r w:rsidRPr="00134E34">
              <w:rPr>
                <w:rFonts w:ascii="Times New Roman" w:hAnsi="Times New Roman"/>
                <w:color w:val="000000"/>
                <w:sz w:val="18"/>
                <w:szCs w:val="18"/>
              </w:rPr>
              <w:t xml:space="preserve"> başvuru formu </w:t>
            </w:r>
          </w:p>
          <w:p w:rsidR="00662E9F" w:rsidRPr="00134E34" w:rsidRDefault="00662E9F" w:rsidP="0061592F">
            <w:pPr>
              <w:numPr>
                <w:ilvl w:val="0"/>
                <w:numId w:val="8"/>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Başvuru Sahibine Ait (T.C. Kimlik Numaralı) Nüfus Cüzdanı Fotokopisi</w:t>
            </w:r>
          </w:p>
          <w:p w:rsidR="00662E9F" w:rsidRPr="00134E34" w:rsidRDefault="00662E9F" w:rsidP="0061592F">
            <w:pPr>
              <w:numPr>
                <w:ilvl w:val="0"/>
                <w:numId w:val="8"/>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Vergi Levhasının Aslı Ve Fotokopisi </w:t>
            </w:r>
          </w:p>
          <w:p w:rsidR="00662E9F" w:rsidRPr="00134E34" w:rsidRDefault="006F70C7" w:rsidP="0061592F">
            <w:pPr>
              <w:numPr>
                <w:ilvl w:val="0"/>
                <w:numId w:val="8"/>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Adli Sicil Belgesi Aslı</w:t>
            </w:r>
          </w:p>
          <w:p w:rsidR="00662E9F" w:rsidRPr="00134E34" w:rsidRDefault="00662E9F" w:rsidP="0061592F">
            <w:pPr>
              <w:numPr>
                <w:ilvl w:val="0"/>
                <w:numId w:val="8"/>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Açık alkollü içki satışı yapacak işyerlerinde Kültür ve Turizm Bakanlığı Tarafından Düzenlenmiş "Turizm İşletme Belgesi" veya Belediye Tarafından Düzenlenmiş "İşyeri Açma ve Çalıştırma Ruhsatı Aslı ve Fotokopisi</w:t>
            </w:r>
          </w:p>
          <w:p w:rsidR="00662E9F" w:rsidRPr="00134E34" w:rsidRDefault="00662E9F" w:rsidP="0061592F">
            <w:pPr>
              <w:numPr>
                <w:ilvl w:val="0"/>
                <w:numId w:val="8"/>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Belediye Tarafından Düzenlenmiş "İş yeri Açma ve Çalıştırma Ruhsatı" aslı ve fotokopisi (Perakende Market, Büfe, Bakkal</w:t>
            </w:r>
            <w:proofErr w:type="gramStart"/>
            <w:r w:rsidRPr="00134E34">
              <w:rPr>
                <w:rFonts w:ascii="Times New Roman" w:hAnsi="Times New Roman"/>
                <w:color w:val="000000"/>
                <w:sz w:val="18"/>
                <w:szCs w:val="18"/>
              </w:rPr>
              <w:t>..</w:t>
            </w:r>
            <w:proofErr w:type="gramEnd"/>
            <w:r w:rsidRPr="00134E34">
              <w:rPr>
                <w:rFonts w:ascii="Times New Roman" w:hAnsi="Times New Roman"/>
                <w:color w:val="000000"/>
                <w:sz w:val="18"/>
                <w:szCs w:val="18"/>
              </w:rPr>
              <w:t xml:space="preserve"> vs.) (Perakende veya açık olarak alkollü içki satışı yapmak üzere satış belgesi talep eden kişiler ile anılan faaliyetleri yürütmekte iken işyeri adresini değiştiren kişiler işyerlerinin örgün eğitim kurumları ve dershaneler ile öğrenci yurtları ve ibadethanelere en az yüz metre uzaklıkta bulunduğunu belgelemek zorundadır. Perakende alkollü içki satışı yapılacak işyerleri ile 11/6/2013 tarihinden önce açık alkollü içki satışı yapmak üzere ruhsatlandırılmış olan işyerlerinin mesafe şartına uygunluğu, ruhsat düzenlemeye yetkili merci tarafından ruhsat üzerine güncel tarih ile derç edilir ya da bu şartı karşılayan ek bir yazı düzenlenir.)</w:t>
            </w:r>
          </w:p>
          <w:p w:rsidR="0061592F" w:rsidRPr="00134E34" w:rsidRDefault="00662E9F" w:rsidP="00D612A0">
            <w:pPr>
              <w:numPr>
                <w:ilvl w:val="0"/>
                <w:numId w:val="8"/>
              </w:numPr>
              <w:spacing w:line="360" w:lineRule="auto"/>
              <w:jc w:val="both"/>
              <w:rPr>
                <w:rFonts w:ascii="Times New Roman" w:hAnsi="Times New Roman"/>
                <w:color w:val="000000"/>
                <w:sz w:val="18"/>
                <w:szCs w:val="18"/>
              </w:rPr>
            </w:pPr>
            <w:r w:rsidRPr="00134E34">
              <w:rPr>
                <w:rFonts w:ascii="Times New Roman" w:hAnsi="Times New Roman"/>
                <w:color w:val="000000"/>
                <w:sz w:val="18"/>
                <w:szCs w:val="18"/>
              </w:rPr>
              <w:t>2014 Yılı İçin Belirlenen Yeni Kayıt İşlem Bedelinin Herhangi Bir Ziraat Bankası Şubesi TAPDK Kurumsal Tahsilât Ekranı "YENİ BAŞVURU" Seçeneğine Yatırılan Ücret Dekontunun Aslı</w:t>
            </w:r>
          </w:p>
          <w:p w:rsidR="00662E9F" w:rsidRPr="00134E34" w:rsidRDefault="00662E9F" w:rsidP="0061592F">
            <w:pPr>
              <w:numPr>
                <w:ilvl w:val="0"/>
                <w:numId w:val="9"/>
              </w:numPr>
              <w:spacing w:after="0" w:line="360" w:lineRule="auto"/>
              <w:rPr>
                <w:rFonts w:ascii="Times New Roman" w:hAnsi="Times New Roman"/>
                <w:b/>
                <w:color w:val="000000"/>
                <w:sz w:val="18"/>
                <w:szCs w:val="18"/>
                <w:u w:val="single"/>
              </w:rPr>
            </w:pPr>
            <w:r w:rsidRPr="00134E34">
              <w:rPr>
                <w:rFonts w:ascii="Times New Roman" w:hAnsi="Times New Roman"/>
                <w:b/>
                <w:color w:val="000000"/>
                <w:sz w:val="18"/>
                <w:szCs w:val="18"/>
                <w:u w:val="single"/>
              </w:rPr>
              <w:t>Şirket (Tüzel Kişi) Başvuruları İçin</w:t>
            </w:r>
          </w:p>
          <w:p w:rsidR="00662E9F" w:rsidRPr="00134E34" w:rsidRDefault="00662E9F" w:rsidP="0061592F">
            <w:pPr>
              <w:numPr>
                <w:ilvl w:val="0"/>
                <w:numId w:val="10"/>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Satış Belgesi Başvuru Dilekçesi</w:t>
            </w:r>
          </w:p>
          <w:p w:rsidR="00662E9F" w:rsidRPr="00134E34" w:rsidRDefault="00662E9F" w:rsidP="0061592F">
            <w:pPr>
              <w:numPr>
                <w:ilvl w:val="0"/>
                <w:numId w:val="10"/>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http://www.tapdk.gov.tr/ internet sitesinden tüzel kişiliğin yetkilisi tarafından alınan TAPDK Satış Belgesi </w:t>
            </w:r>
            <w:proofErr w:type="gramStart"/>
            <w:r w:rsidRPr="00134E34">
              <w:rPr>
                <w:rFonts w:ascii="Times New Roman" w:hAnsi="Times New Roman"/>
                <w:color w:val="000000"/>
                <w:sz w:val="18"/>
                <w:szCs w:val="18"/>
              </w:rPr>
              <w:t>online</w:t>
            </w:r>
            <w:proofErr w:type="gramEnd"/>
            <w:r w:rsidRPr="00134E34">
              <w:rPr>
                <w:rFonts w:ascii="Times New Roman" w:hAnsi="Times New Roman"/>
                <w:color w:val="000000"/>
                <w:sz w:val="18"/>
                <w:szCs w:val="18"/>
              </w:rPr>
              <w:t xml:space="preserve"> başvuru formu </w:t>
            </w:r>
          </w:p>
          <w:p w:rsidR="00662E9F" w:rsidRPr="00134E34" w:rsidRDefault="00662E9F" w:rsidP="0061592F">
            <w:pPr>
              <w:numPr>
                <w:ilvl w:val="0"/>
                <w:numId w:val="10"/>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Talep sahibi tüzel kişiliği temsil yetkisi olan kişi Nüfus Cüzdanı Fotokopisi</w:t>
            </w:r>
          </w:p>
          <w:p w:rsidR="00662E9F" w:rsidRPr="00134E34" w:rsidRDefault="00662E9F" w:rsidP="0061592F">
            <w:pPr>
              <w:numPr>
                <w:ilvl w:val="0"/>
                <w:numId w:val="10"/>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İmza Sirküleri Aslı ve Fotokopisi </w:t>
            </w:r>
          </w:p>
          <w:p w:rsidR="00662E9F" w:rsidRPr="00134E34" w:rsidRDefault="00662E9F" w:rsidP="0061592F">
            <w:pPr>
              <w:numPr>
                <w:ilvl w:val="0"/>
                <w:numId w:val="10"/>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Vergi Levhasının Aslı Ve Fotokopisi </w:t>
            </w:r>
          </w:p>
          <w:p w:rsidR="00662E9F" w:rsidRPr="00134E34" w:rsidRDefault="00662E9F" w:rsidP="0061592F">
            <w:pPr>
              <w:numPr>
                <w:ilvl w:val="0"/>
                <w:numId w:val="10"/>
              </w:numPr>
              <w:spacing w:after="0" w:line="360" w:lineRule="auto"/>
              <w:jc w:val="both"/>
              <w:rPr>
                <w:rFonts w:ascii="Times New Roman" w:hAnsi="Times New Roman"/>
                <w:color w:val="000000"/>
                <w:sz w:val="18"/>
                <w:szCs w:val="18"/>
              </w:rPr>
            </w:pPr>
            <w:proofErr w:type="gramStart"/>
            <w:r w:rsidRPr="00134E34">
              <w:rPr>
                <w:rFonts w:ascii="Times New Roman" w:hAnsi="Times New Roman"/>
                <w:color w:val="000000"/>
                <w:sz w:val="18"/>
                <w:szCs w:val="18"/>
              </w:rPr>
              <w:t>Belediye Tarafından Tüzel Kişi Adına Düzenlenmiş "İş yeri Açma ve Çalıştırma Ruhsatı" aslı ve fotokopisi (P</w:t>
            </w:r>
            <w:r w:rsidR="00746BE9" w:rsidRPr="00134E34">
              <w:rPr>
                <w:rFonts w:ascii="Times New Roman" w:hAnsi="Times New Roman"/>
                <w:color w:val="000000"/>
                <w:sz w:val="18"/>
                <w:szCs w:val="18"/>
              </w:rPr>
              <w:t xml:space="preserve">erakende Market, Büfe, Bakkal </w:t>
            </w:r>
            <w:r w:rsidRPr="00134E34">
              <w:rPr>
                <w:rFonts w:ascii="Times New Roman" w:hAnsi="Times New Roman"/>
                <w:color w:val="000000"/>
                <w:sz w:val="18"/>
                <w:szCs w:val="18"/>
              </w:rPr>
              <w:t xml:space="preserve">vs.) (Perakende veya açık olarak alkollü içki satışı yapmak üzere satış belgesi talep eden kişiler ile anılan faaliyetleri yürütmekte iken işyeri adresini değiştiren kişiler işyerlerinin örgün eğitim kurumları ve dershaneler ile öğrenci yurtları ve ibadethanelere en az yüz metre uzaklıkta bulunduğunu belgelemek zorundadır. </w:t>
            </w:r>
            <w:proofErr w:type="gramEnd"/>
            <w:r w:rsidRPr="00134E34">
              <w:rPr>
                <w:rFonts w:ascii="Times New Roman" w:hAnsi="Times New Roman"/>
                <w:color w:val="000000"/>
                <w:sz w:val="18"/>
                <w:szCs w:val="18"/>
              </w:rPr>
              <w:t xml:space="preserve">Perakende alkollü içki satışı yapılacak işyerleri ile </w:t>
            </w:r>
            <w:r w:rsidRPr="00134E34">
              <w:rPr>
                <w:rFonts w:ascii="Times New Roman" w:hAnsi="Times New Roman"/>
                <w:color w:val="000000"/>
                <w:sz w:val="18"/>
                <w:szCs w:val="18"/>
              </w:rPr>
              <w:lastRenderedPageBreak/>
              <w:t>11/6/2013 tarihinden önce açık alkollü içki satışı yapmak üzere ruhsatlandırılmış olan işyerlerinin mesafe şartına uygunluğu, ruhsat düzenlemeye yetkili merci tarafından ruhsat üzerine güncel tarih ile derç edilir ya da bu şartı karşılayan ek bir yazı düzenlenir.)</w:t>
            </w:r>
          </w:p>
          <w:p w:rsidR="00662E9F" w:rsidRPr="00134E34" w:rsidRDefault="00662E9F" w:rsidP="0061592F">
            <w:pPr>
              <w:numPr>
                <w:ilvl w:val="0"/>
                <w:numId w:val="10"/>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Adli Sicil Bel</w:t>
            </w:r>
            <w:r w:rsidR="006F70C7" w:rsidRPr="00134E34">
              <w:rPr>
                <w:rFonts w:ascii="Times New Roman" w:hAnsi="Times New Roman"/>
                <w:color w:val="000000"/>
                <w:sz w:val="18"/>
                <w:szCs w:val="18"/>
              </w:rPr>
              <w:t>gesi Aslı (Tüm Yetkililer İçin)</w:t>
            </w:r>
          </w:p>
          <w:p w:rsidR="00662E9F" w:rsidRPr="00134E34" w:rsidRDefault="00662E9F" w:rsidP="0061592F">
            <w:pPr>
              <w:numPr>
                <w:ilvl w:val="0"/>
                <w:numId w:val="10"/>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Ticaret Sicil Gazetesi Fotokopisi </w:t>
            </w:r>
          </w:p>
          <w:p w:rsidR="00662E9F" w:rsidRPr="00134E34" w:rsidRDefault="00662E9F" w:rsidP="00627B37">
            <w:pPr>
              <w:numPr>
                <w:ilvl w:val="0"/>
                <w:numId w:val="10"/>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Yetki Belgesinin Aslı Ve Fotokopisi </w:t>
            </w:r>
          </w:p>
          <w:p w:rsidR="00662E9F" w:rsidRPr="00134E34" w:rsidRDefault="00662E9F" w:rsidP="0061592F">
            <w:pPr>
              <w:numPr>
                <w:ilvl w:val="0"/>
                <w:numId w:val="10"/>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Açık alkollü içki satışı yapacak işyerlerinde Kültür ve Turizm Bakanlığı Tarafından Düzenlenmiş "Turizm İşletme Belgesi" veya Belediye Tarafından Düzenlenmiş "İşyeri Açma ve Çalıştırma Ruhsatı Aslı ve Fotokopisi</w:t>
            </w:r>
          </w:p>
          <w:p w:rsidR="00CA2D9C" w:rsidRDefault="00662E9F" w:rsidP="00627B37">
            <w:pPr>
              <w:numPr>
                <w:ilvl w:val="0"/>
                <w:numId w:val="10"/>
              </w:numPr>
              <w:spacing w:line="360" w:lineRule="auto"/>
              <w:jc w:val="both"/>
              <w:rPr>
                <w:rFonts w:ascii="Times New Roman" w:hAnsi="Times New Roman"/>
                <w:color w:val="000000"/>
                <w:sz w:val="18"/>
                <w:szCs w:val="18"/>
              </w:rPr>
            </w:pPr>
            <w:r w:rsidRPr="00134E34">
              <w:rPr>
                <w:rFonts w:ascii="Times New Roman" w:hAnsi="Times New Roman"/>
                <w:color w:val="000000"/>
                <w:sz w:val="18"/>
                <w:szCs w:val="18"/>
              </w:rPr>
              <w:t>2014 Yılı İçin Belirlenen Yeni Kayıt İşlem Bedelinin Herhangi Bir Ziraat Bankası Şubesi TAPDK Kurumsal Tahsilat Ekranı "YENİ BAŞVURU" Seçeneğine Yatırılan Ücret Dekontunun Aslı</w:t>
            </w:r>
          </w:p>
          <w:p w:rsidR="00662E9F" w:rsidRPr="00134E34" w:rsidRDefault="00662E9F" w:rsidP="0061592F">
            <w:pPr>
              <w:numPr>
                <w:ilvl w:val="0"/>
                <w:numId w:val="9"/>
              </w:numPr>
              <w:spacing w:after="0" w:line="360" w:lineRule="auto"/>
              <w:jc w:val="both"/>
              <w:rPr>
                <w:rFonts w:ascii="Times New Roman" w:hAnsi="Times New Roman"/>
                <w:b/>
                <w:color w:val="000000"/>
                <w:sz w:val="18"/>
                <w:szCs w:val="18"/>
                <w:u w:val="single"/>
              </w:rPr>
            </w:pPr>
            <w:r w:rsidRPr="00134E34">
              <w:rPr>
                <w:rFonts w:ascii="Times New Roman" w:hAnsi="Times New Roman"/>
                <w:b/>
                <w:color w:val="000000"/>
                <w:sz w:val="18"/>
                <w:szCs w:val="18"/>
                <w:u w:val="single"/>
              </w:rPr>
              <w:t>Toptan Satıcı Başvuruları İçin</w:t>
            </w:r>
          </w:p>
          <w:p w:rsidR="00662E9F" w:rsidRPr="00134E34" w:rsidRDefault="00662E9F" w:rsidP="0061592F">
            <w:pPr>
              <w:numPr>
                <w:ilvl w:val="0"/>
                <w:numId w:val="11"/>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Satış Belgesi Başvuru Dilekçesi</w:t>
            </w:r>
          </w:p>
          <w:p w:rsidR="00662E9F" w:rsidRPr="00134E34" w:rsidRDefault="00662E9F" w:rsidP="0061592F">
            <w:pPr>
              <w:numPr>
                <w:ilvl w:val="0"/>
                <w:numId w:val="11"/>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http://www.tapdk.gov.tr/ internet sitesinden alınan TAPDK Satış Belgesi </w:t>
            </w:r>
            <w:proofErr w:type="gramStart"/>
            <w:r w:rsidRPr="00134E34">
              <w:rPr>
                <w:rFonts w:ascii="Times New Roman" w:hAnsi="Times New Roman"/>
                <w:color w:val="000000"/>
                <w:sz w:val="18"/>
                <w:szCs w:val="18"/>
              </w:rPr>
              <w:t>online</w:t>
            </w:r>
            <w:proofErr w:type="gramEnd"/>
            <w:r w:rsidRPr="00134E34">
              <w:rPr>
                <w:rFonts w:ascii="Times New Roman" w:hAnsi="Times New Roman"/>
                <w:color w:val="000000"/>
                <w:sz w:val="18"/>
                <w:szCs w:val="18"/>
              </w:rPr>
              <w:t xml:space="preserve"> başvuru formu </w:t>
            </w:r>
          </w:p>
          <w:p w:rsidR="00662E9F" w:rsidRPr="00134E34" w:rsidRDefault="00662E9F" w:rsidP="0061592F">
            <w:pPr>
              <w:numPr>
                <w:ilvl w:val="0"/>
                <w:numId w:val="11"/>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Vergi Levhasının Aslı Ve Fotokopisi </w:t>
            </w:r>
          </w:p>
          <w:p w:rsidR="00662E9F" w:rsidRPr="00134E34" w:rsidRDefault="00662E9F" w:rsidP="0061592F">
            <w:pPr>
              <w:numPr>
                <w:ilvl w:val="0"/>
                <w:numId w:val="11"/>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Başvuru sahibi olan kişinin nüfus cüzdanı(şahıs işletmeleri için)</w:t>
            </w:r>
          </w:p>
          <w:p w:rsidR="00662E9F" w:rsidRPr="00134E34" w:rsidRDefault="00662E9F" w:rsidP="0061592F">
            <w:pPr>
              <w:numPr>
                <w:ilvl w:val="0"/>
                <w:numId w:val="11"/>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Adli Sicil </w:t>
            </w:r>
            <w:r w:rsidR="006F70C7" w:rsidRPr="00134E34">
              <w:rPr>
                <w:rFonts w:ascii="Times New Roman" w:hAnsi="Times New Roman"/>
                <w:color w:val="000000"/>
                <w:sz w:val="18"/>
                <w:szCs w:val="18"/>
              </w:rPr>
              <w:t>Belgesi, (Tüm Yetkililer İçin)</w:t>
            </w:r>
            <w:r w:rsidRPr="00134E34">
              <w:rPr>
                <w:rFonts w:ascii="Times New Roman" w:hAnsi="Times New Roman"/>
                <w:color w:val="000000"/>
                <w:sz w:val="18"/>
                <w:szCs w:val="18"/>
              </w:rPr>
              <w:t xml:space="preserve"> </w:t>
            </w:r>
          </w:p>
          <w:p w:rsidR="00662E9F" w:rsidRPr="00134E34" w:rsidRDefault="00662E9F" w:rsidP="0061592F">
            <w:pPr>
              <w:numPr>
                <w:ilvl w:val="0"/>
                <w:numId w:val="11"/>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Ticaret Sicil Gazetesi Fotokopisi (Kuruluş Gazetesi) </w:t>
            </w:r>
          </w:p>
          <w:p w:rsidR="00662E9F" w:rsidRPr="00134E34" w:rsidRDefault="00662E9F" w:rsidP="0061592F">
            <w:pPr>
              <w:numPr>
                <w:ilvl w:val="0"/>
                <w:numId w:val="11"/>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Yetki Belgesinin Aslı Ve Fotokopisi </w:t>
            </w:r>
          </w:p>
          <w:p w:rsidR="00662E9F" w:rsidRPr="00134E34" w:rsidRDefault="00662E9F" w:rsidP="0061592F">
            <w:pPr>
              <w:numPr>
                <w:ilvl w:val="0"/>
                <w:numId w:val="11"/>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Şirket İmza Sirküleri Aslı ve Fotokopisi </w:t>
            </w:r>
          </w:p>
          <w:p w:rsidR="006F70C7" w:rsidRPr="00134E34" w:rsidRDefault="00662E9F" w:rsidP="0061592F">
            <w:pPr>
              <w:numPr>
                <w:ilvl w:val="0"/>
                <w:numId w:val="11"/>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İthalatçı ya da Üretici Firma ile yapılmış ol</w:t>
            </w:r>
            <w:r w:rsidR="006F70C7" w:rsidRPr="00134E34">
              <w:rPr>
                <w:rFonts w:ascii="Times New Roman" w:hAnsi="Times New Roman"/>
                <w:color w:val="000000"/>
                <w:sz w:val="18"/>
                <w:szCs w:val="18"/>
              </w:rPr>
              <w:t>an yetki dağıtım verme belgesi a</w:t>
            </w:r>
            <w:r w:rsidRPr="00134E34">
              <w:rPr>
                <w:rFonts w:ascii="Times New Roman" w:hAnsi="Times New Roman"/>
                <w:color w:val="000000"/>
                <w:sz w:val="18"/>
                <w:szCs w:val="18"/>
              </w:rPr>
              <w:t xml:space="preserve">slı </w:t>
            </w:r>
          </w:p>
          <w:p w:rsidR="00662E9F" w:rsidRPr="00134E34" w:rsidRDefault="00662E9F" w:rsidP="0061592F">
            <w:pPr>
              <w:numPr>
                <w:ilvl w:val="0"/>
                <w:numId w:val="11"/>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İthalatçı ya da Üretici Firma ile yapılmış olan yetki dağıtım beldesini imzalayan kişinin şirket imza sirküleri Aslı ve Fotokopisi </w:t>
            </w:r>
          </w:p>
          <w:p w:rsidR="00662E9F" w:rsidRPr="00134E34" w:rsidRDefault="00662E9F" w:rsidP="0061592F">
            <w:pPr>
              <w:numPr>
                <w:ilvl w:val="0"/>
                <w:numId w:val="11"/>
              </w:numPr>
              <w:spacing w:after="0" w:line="360" w:lineRule="auto"/>
              <w:jc w:val="both"/>
              <w:rPr>
                <w:rFonts w:ascii="Times New Roman" w:hAnsi="Times New Roman"/>
                <w:color w:val="000000"/>
                <w:sz w:val="18"/>
                <w:szCs w:val="18"/>
              </w:rPr>
            </w:pPr>
            <w:r w:rsidRPr="00134E34">
              <w:rPr>
                <w:rFonts w:ascii="Times New Roman" w:hAnsi="Times New Roman"/>
                <w:color w:val="000000"/>
                <w:sz w:val="18"/>
                <w:szCs w:val="18"/>
              </w:rPr>
              <w:t xml:space="preserve">Belediye Tarafından Düzenlenmiş "İş yeri Açma ve Çalıştırma Ruhsatı" aslı ve fotokopisi ya da Şube tescili </w:t>
            </w:r>
          </w:p>
          <w:p w:rsidR="00662E9F" w:rsidRPr="00134E34" w:rsidRDefault="00662E9F" w:rsidP="0061592F">
            <w:pPr>
              <w:numPr>
                <w:ilvl w:val="0"/>
                <w:numId w:val="11"/>
              </w:numPr>
              <w:spacing w:after="0" w:line="360" w:lineRule="auto"/>
              <w:jc w:val="both"/>
              <w:rPr>
                <w:rFonts w:ascii="Times New Roman" w:hAnsi="Times New Roman"/>
                <w:color w:val="000000"/>
                <w:sz w:val="18"/>
                <w:szCs w:val="18"/>
                <w:u w:val="single"/>
              </w:rPr>
            </w:pPr>
            <w:r w:rsidRPr="00134E34">
              <w:rPr>
                <w:rFonts w:ascii="Times New Roman" w:hAnsi="Times New Roman"/>
                <w:color w:val="000000"/>
                <w:sz w:val="18"/>
                <w:szCs w:val="18"/>
              </w:rPr>
              <w:t>2014 Yılı İçin Belirlenen Yeni Kayıt İşlem Bedelinin Herhangi Bir Ziraat Bankası Şubesi TAPDK Kurumsal Tahsilat Ekranı "YENİ BAŞVURU" Seçeneğine Yatırılan Ücret Dekontunun Aslı</w:t>
            </w:r>
          </w:p>
        </w:tc>
        <w:tc>
          <w:tcPr>
            <w:tcW w:w="797" w:type="pct"/>
            <w:vAlign w:val="center"/>
          </w:tcPr>
          <w:p w:rsidR="00662E9F" w:rsidRPr="00134E34" w:rsidRDefault="00756DC7" w:rsidP="0061592F">
            <w:pPr>
              <w:spacing w:after="0" w:line="360" w:lineRule="auto"/>
              <w:jc w:val="center"/>
              <w:rPr>
                <w:rFonts w:ascii="Times New Roman" w:hAnsi="Times New Roman"/>
                <w:color w:val="000000"/>
                <w:sz w:val="18"/>
                <w:szCs w:val="18"/>
              </w:rPr>
            </w:pPr>
            <w:r w:rsidRPr="00134E34">
              <w:rPr>
                <w:rFonts w:ascii="Times New Roman" w:hAnsi="Times New Roman"/>
                <w:color w:val="000000"/>
                <w:sz w:val="18"/>
                <w:szCs w:val="18"/>
              </w:rPr>
              <w:lastRenderedPageBreak/>
              <w:t>3 gün</w:t>
            </w:r>
          </w:p>
        </w:tc>
      </w:tr>
    </w:tbl>
    <w:p w:rsidR="00D612A0" w:rsidRDefault="00D612A0" w:rsidP="0061592F">
      <w:pPr>
        <w:spacing w:after="0" w:line="360" w:lineRule="auto"/>
        <w:jc w:val="both"/>
        <w:rPr>
          <w:rFonts w:ascii="Times New Roman" w:hAnsi="Times New Roman"/>
          <w:color w:val="000000"/>
          <w:sz w:val="20"/>
          <w:szCs w:val="20"/>
        </w:rPr>
      </w:pPr>
    </w:p>
    <w:sectPr w:rsidR="00D612A0" w:rsidSect="00FC0B85">
      <w:headerReference w:type="default" r:id="rId11"/>
      <w:footerReference w:type="default" r:id="rId12"/>
      <w:pgSz w:w="16838" w:h="11906" w:orient="landscape" w:code="9"/>
      <w:pgMar w:top="1134" w:right="737" w:bottom="567" w:left="73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F81" w:rsidRDefault="00FB5F81" w:rsidP="006B13A7">
      <w:pPr>
        <w:spacing w:after="0" w:line="240" w:lineRule="auto"/>
      </w:pPr>
      <w:r>
        <w:separator/>
      </w:r>
    </w:p>
  </w:endnote>
  <w:endnote w:type="continuationSeparator" w:id="0">
    <w:p w:rsidR="00FB5F81" w:rsidRDefault="00FB5F81" w:rsidP="006B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UI"/>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91C" w:rsidRPr="00C2140B" w:rsidRDefault="0068691C">
    <w:pPr>
      <w:pStyle w:val="Altbilgi"/>
      <w:jc w:val="center"/>
      <w:rPr>
        <w:rFonts w:ascii="Times New Roman" w:hAnsi="Times New Roman"/>
        <w:b/>
        <w:sz w:val="18"/>
        <w:szCs w:val="20"/>
      </w:rPr>
    </w:pPr>
    <w:r w:rsidRPr="00C2140B">
      <w:rPr>
        <w:rFonts w:ascii="Times New Roman" w:hAnsi="Times New Roman"/>
        <w:b/>
        <w:sz w:val="18"/>
        <w:szCs w:val="20"/>
      </w:rPr>
      <w:t>-</w:t>
    </w:r>
    <w:r w:rsidRPr="00C2140B">
      <w:rPr>
        <w:rFonts w:ascii="Times New Roman" w:hAnsi="Times New Roman"/>
        <w:b/>
        <w:sz w:val="18"/>
        <w:szCs w:val="20"/>
      </w:rPr>
      <w:fldChar w:fldCharType="begin"/>
    </w:r>
    <w:r w:rsidRPr="00C2140B">
      <w:rPr>
        <w:rFonts w:ascii="Times New Roman" w:hAnsi="Times New Roman"/>
        <w:b/>
        <w:sz w:val="18"/>
        <w:szCs w:val="20"/>
      </w:rPr>
      <w:instrText>PAGE   \* MERGEFORMAT</w:instrText>
    </w:r>
    <w:r w:rsidRPr="00C2140B">
      <w:rPr>
        <w:rFonts w:ascii="Times New Roman" w:hAnsi="Times New Roman"/>
        <w:b/>
        <w:sz w:val="18"/>
        <w:szCs w:val="20"/>
      </w:rPr>
      <w:fldChar w:fldCharType="separate"/>
    </w:r>
    <w:r w:rsidR="00FC0B85">
      <w:rPr>
        <w:rFonts w:ascii="Times New Roman" w:hAnsi="Times New Roman"/>
        <w:b/>
        <w:noProof/>
        <w:sz w:val="18"/>
        <w:szCs w:val="20"/>
      </w:rPr>
      <w:t>4</w:t>
    </w:r>
    <w:r w:rsidRPr="00C2140B">
      <w:rPr>
        <w:rFonts w:ascii="Times New Roman" w:hAnsi="Times New Roman"/>
        <w:b/>
        <w:sz w:val="18"/>
        <w:szCs w:val="20"/>
      </w:rPr>
      <w:fldChar w:fldCharType="end"/>
    </w:r>
    <w:r w:rsidRPr="00C2140B">
      <w:rPr>
        <w:rFonts w:ascii="Times New Roman" w:hAnsi="Times New Roman"/>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F81" w:rsidRDefault="00FB5F81" w:rsidP="006B13A7">
      <w:pPr>
        <w:spacing w:after="0" w:line="240" w:lineRule="auto"/>
      </w:pPr>
      <w:r>
        <w:separator/>
      </w:r>
    </w:p>
  </w:footnote>
  <w:footnote w:type="continuationSeparator" w:id="0">
    <w:p w:rsidR="00FB5F81" w:rsidRDefault="00FB5F81" w:rsidP="006B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B85" w:rsidRDefault="00FC0B85" w:rsidP="0061592F">
    <w:pPr>
      <w:pStyle w:val="stbilgi"/>
      <w:spacing w:after="0"/>
      <w:jc w:val="center"/>
      <w:rPr>
        <w:rFonts w:ascii="Times New Roman" w:hAnsi="Times New Roman"/>
        <w:b/>
        <w:color w:val="000000" w:themeColor="text1"/>
        <w:sz w:val="20"/>
        <w:szCs w:val="36"/>
      </w:rPr>
    </w:pPr>
    <w:r>
      <w:rPr>
        <w:rFonts w:ascii="Times New Roman" w:hAnsi="Times New Roman"/>
        <w:b/>
        <w:color w:val="000000" w:themeColor="text1"/>
        <w:sz w:val="20"/>
        <w:szCs w:val="36"/>
      </w:rPr>
      <w:t>T.C.</w:t>
    </w:r>
  </w:p>
  <w:p w:rsidR="00FC0B85" w:rsidRDefault="00FC0B85" w:rsidP="0061592F">
    <w:pPr>
      <w:pStyle w:val="stbilgi"/>
      <w:spacing w:after="0"/>
      <w:jc w:val="center"/>
      <w:rPr>
        <w:rFonts w:ascii="Times New Roman" w:hAnsi="Times New Roman"/>
        <w:b/>
        <w:color w:val="000000" w:themeColor="text1"/>
        <w:sz w:val="20"/>
        <w:szCs w:val="36"/>
      </w:rPr>
    </w:pPr>
    <w:r>
      <w:rPr>
        <w:rFonts w:ascii="Times New Roman" w:hAnsi="Times New Roman"/>
        <w:b/>
        <w:color w:val="000000" w:themeColor="text1"/>
        <w:sz w:val="20"/>
        <w:szCs w:val="36"/>
      </w:rPr>
      <w:t>TARIM ve ORMAN BAKANLIĞI</w:t>
    </w:r>
  </w:p>
  <w:p w:rsidR="00FC0B85" w:rsidRDefault="00B355A9" w:rsidP="0061592F">
    <w:pPr>
      <w:pStyle w:val="stbilgi"/>
      <w:spacing w:after="0"/>
      <w:jc w:val="center"/>
      <w:rPr>
        <w:rFonts w:ascii="Times New Roman" w:hAnsi="Times New Roman"/>
        <w:b/>
        <w:color w:val="000000" w:themeColor="text1"/>
        <w:sz w:val="20"/>
        <w:szCs w:val="36"/>
      </w:rPr>
    </w:pPr>
    <w:r w:rsidRPr="00AB360D">
      <w:rPr>
        <w:rFonts w:ascii="Times New Roman" w:hAnsi="Times New Roman"/>
        <w:b/>
        <w:color w:val="000000" w:themeColor="text1"/>
        <w:sz w:val="20"/>
        <w:szCs w:val="36"/>
      </w:rPr>
      <w:t>TRABZON</w:t>
    </w:r>
    <w:r w:rsidR="00DC633C" w:rsidRPr="00AB360D">
      <w:rPr>
        <w:rFonts w:ascii="Times New Roman" w:hAnsi="Times New Roman"/>
        <w:b/>
        <w:color w:val="000000" w:themeColor="text1"/>
        <w:sz w:val="20"/>
        <w:szCs w:val="36"/>
      </w:rPr>
      <w:t xml:space="preserve"> TARIM ve </w:t>
    </w:r>
    <w:r w:rsidRPr="00AB360D">
      <w:rPr>
        <w:rFonts w:ascii="Times New Roman" w:hAnsi="Times New Roman"/>
        <w:b/>
        <w:color w:val="000000" w:themeColor="text1"/>
        <w:sz w:val="20"/>
        <w:szCs w:val="36"/>
      </w:rPr>
      <w:t>ORMAN İL</w:t>
    </w:r>
    <w:r w:rsidR="00DC633C" w:rsidRPr="00AB360D">
      <w:rPr>
        <w:rFonts w:ascii="Times New Roman" w:hAnsi="Times New Roman"/>
        <w:b/>
        <w:color w:val="000000" w:themeColor="text1"/>
        <w:sz w:val="20"/>
        <w:szCs w:val="36"/>
      </w:rPr>
      <w:t xml:space="preserve"> MÜDÜRLÜĞÜ </w:t>
    </w:r>
  </w:p>
  <w:p w:rsidR="00FC0B85" w:rsidRDefault="00FC0B85" w:rsidP="0061592F">
    <w:pPr>
      <w:pStyle w:val="stbilgi"/>
      <w:spacing w:after="0"/>
      <w:jc w:val="center"/>
      <w:rPr>
        <w:rFonts w:ascii="Times New Roman" w:hAnsi="Times New Roman"/>
        <w:b/>
        <w:color w:val="000000" w:themeColor="text1"/>
        <w:sz w:val="20"/>
        <w:szCs w:val="36"/>
      </w:rPr>
    </w:pPr>
    <w:r>
      <w:rPr>
        <w:rFonts w:ascii="Times New Roman" w:hAnsi="Times New Roman"/>
        <w:b/>
        <w:color w:val="000000" w:themeColor="text1"/>
        <w:sz w:val="20"/>
        <w:szCs w:val="36"/>
      </w:rPr>
      <w:t>Gıda ve Yem Şube Müdürlüğü</w:t>
    </w:r>
  </w:p>
  <w:p w:rsidR="006B13A7" w:rsidRPr="00AB360D" w:rsidRDefault="00FC0B85" w:rsidP="0061592F">
    <w:pPr>
      <w:pStyle w:val="stbilgi"/>
      <w:spacing w:after="0"/>
      <w:jc w:val="center"/>
      <w:rPr>
        <w:rFonts w:ascii="Times New Roman" w:hAnsi="Times New Roman"/>
        <w:b/>
        <w:color w:val="000000" w:themeColor="text1"/>
        <w:sz w:val="20"/>
        <w:szCs w:val="36"/>
      </w:rPr>
    </w:pPr>
    <w:r w:rsidRPr="00AB360D">
      <w:rPr>
        <w:rFonts w:ascii="Times New Roman" w:hAnsi="Times New Roman"/>
        <w:b/>
        <w:color w:val="000000" w:themeColor="text1"/>
        <w:sz w:val="20"/>
        <w:szCs w:val="36"/>
      </w:rPr>
      <w:t>Hizmet Standartları</w:t>
    </w:r>
  </w:p>
  <w:p w:rsidR="00F84521" w:rsidRPr="00557ABF" w:rsidRDefault="00F84521" w:rsidP="0036696A">
    <w:pPr>
      <w:pStyle w:val="stbilgi"/>
      <w:spacing w:after="0" w:line="240" w:lineRule="auto"/>
      <w:rPr>
        <w:color w:val="538135"/>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A19"/>
    <w:multiLevelType w:val="hybridMultilevel"/>
    <w:tmpl w:val="4930096C"/>
    <w:lvl w:ilvl="0" w:tplc="B04271A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3973E9"/>
    <w:multiLevelType w:val="hybridMultilevel"/>
    <w:tmpl w:val="B30ECD48"/>
    <w:lvl w:ilvl="0" w:tplc="007E215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235CCC"/>
    <w:multiLevelType w:val="hybridMultilevel"/>
    <w:tmpl w:val="8A0A21AA"/>
    <w:lvl w:ilvl="0" w:tplc="DF28C14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11A34FD"/>
    <w:multiLevelType w:val="hybridMultilevel"/>
    <w:tmpl w:val="D50A8854"/>
    <w:lvl w:ilvl="0" w:tplc="95C642BA">
      <w:start w:val="1"/>
      <w:numFmt w:val="upp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CC975F4"/>
    <w:multiLevelType w:val="hybridMultilevel"/>
    <w:tmpl w:val="758AA754"/>
    <w:lvl w:ilvl="0" w:tplc="BFA4A54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6177E62"/>
    <w:multiLevelType w:val="hybridMultilevel"/>
    <w:tmpl w:val="FA4E0E7C"/>
    <w:lvl w:ilvl="0" w:tplc="196A4FB8">
      <w:start w:val="1"/>
      <w:numFmt w:val="upp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CC505BF"/>
    <w:multiLevelType w:val="hybridMultilevel"/>
    <w:tmpl w:val="6B8E86D0"/>
    <w:lvl w:ilvl="0" w:tplc="5510BEE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DB75A03"/>
    <w:multiLevelType w:val="hybridMultilevel"/>
    <w:tmpl w:val="2B88640C"/>
    <w:lvl w:ilvl="0" w:tplc="A3E4DE7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5D792F"/>
    <w:multiLevelType w:val="hybridMultilevel"/>
    <w:tmpl w:val="9A8217E8"/>
    <w:lvl w:ilvl="0" w:tplc="632CFEA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30B65DC"/>
    <w:multiLevelType w:val="hybridMultilevel"/>
    <w:tmpl w:val="0DB43484"/>
    <w:lvl w:ilvl="0" w:tplc="F856A0A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B76CB1"/>
    <w:multiLevelType w:val="hybridMultilevel"/>
    <w:tmpl w:val="B30ECD48"/>
    <w:lvl w:ilvl="0" w:tplc="007E215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203EA1"/>
    <w:multiLevelType w:val="hybridMultilevel"/>
    <w:tmpl w:val="0A1C59A4"/>
    <w:lvl w:ilvl="0" w:tplc="6FBC0DD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1A388C"/>
    <w:multiLevelType w:val="hybridMultilevel"/>
    <w:tmpl w:val="47A61DC4"/>
    <w:lvl w:ilvl="0" w:tplc="196A4FB8">
      <w:start w:val="1"/>
      <w:numFmt w:val="upp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7B041940"/>
    <w:multiLevelType w:val="hybridMultilevel"/>
    <w:tmpl w:val="72EE705E"/>
    <w:lvl w:ilvl="0" w:tplc="67AA82D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8"/>
  </w:num>
  <w:num w:numId="5">
    <w:abstractNumId w:val="1"/>
  </w:num>
  <w:num w:numId="6">
    <w:abstractNumId w:val="2"/>
  </w:num>
  <w:num w:numId="7">
    <w:abstractNumId w:val="7"/>
  </w:num>
  <w:num w:numId="8">
    <w:abstractNumId w:val="0"/>
  </w:num>
  <w:num w:numId="9">
    <w:abstractNumId w:val="3"/>
  </w:num>
  <w:num w:numId="10">
    <w:abstractNumId w:val="13"/>
  </w:num>
  <w:num w:numId="11">
    <w:abstractNumId w:val="11"/>
  </w:num>
  <w:num w:numId="12">
    <w:abstractNumId w:val="5"/>
  </w:num>
  <w:num w:numId="13">
    <w:abstractNumId w:val="12"/>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26C"/>
    <w:rsid w:val="00015661"/>
    <w:rsid w:val="00027910"/>
    <w:rsid w:val="00032786"/>
    <w:rsid w:val="00040551"/>
    <w:rsid w:val="00046089"/>
    <w:rsid w:val="000469B8"/>
    <w:rsid w:val="00050F20"/>
    <w:rsid w:val="00051B26"/>
    <w:rsid w:val="00057510"/>
    <w:rsid w:val="00076FEA"/>
    <w:rsid w:val="00090F57"/>
    <w:rsid w:val="000930D9"/>
    <w:rsid w:val="00097103"/>
    <w:rsid w:val="000A15B4"/>
    <w:rsid w:val="000A2B64"/>
    <w:rsid w:val="000B4C96"/>
    <w:rsid w:val="000B4E29"/>
    <w:rsid w:val="000E71BC"/>
    <w:rsid w:val="000F41CF"/>
    <w:rsid w:val="00103180"/>
    <w:rsid w:val="00103CA9"/>
    <w:rsid w:val="00111A9A"/>
    <w:rsid w:val="0012518F"/>
    <w:rsid w:val="001264B1"/>
    <w:rsid w:val="0012652C"/>
    <w:rsid w:val="001308D8"/>
    <w:rsid w:val="001311F0"/>
    <w:rsid w:val="001330C1"/>
    <w:rsid w:val="00134718"/>
    <w:rsid w:val="00134BE3"/>
    <w:rsid w:val="00134E34"/>
    <w:rsid w:val="00135DFE"/>
    <w:rsid w:val="0013662F"/>
    <w:rsid w:val="00136C4F"/>
    <w:rsid w:val="00156309"/>
    <w:rsid w:val="00156B0E"/>
    <w:rsid w:val="00160865"/>
    <w:rsid w:val="00170C88"/>
    <w:rsid w:val="00177E40"/>
    <w:rsid w:val="00180D15"/>
    <w:rsid w:val="001812FB"/>
    <w:rsid w:val="001904DF"/>
    <w:rsid w:val="001A2477"/>
    <w:rsid w:val="001B010C"/>
    <w:rsid w:val="001B23D8"/>
    <w:rsid w:val="001B5FA6"/>
    <w:rsid w:val="001D432B"/>
    <w:rsid w:val="001D45FB"/>
    <w:rsid w:val="001E07E0"/>
    <w:rsid w:val="001F3396"/>
    <w:rsid w:val="001F771D"/>
    <w:rsid w:val="00212ABA"/>
    <w:rsid w:val="00217B25"/>
    <w:rsid w:val="0022216E"/>
    <w:rsid w:val="0022283D"/>
    <w:rsid w:val="00222CF0"/>
    <w:rsid w:val="0022411C"/>
    <w:rsid w:val="00231637"/>
    <w:rsid w:val="00235307"/>
    <w:rsid w:val="002376E6"/>
    <w:rsid w:val="0024137F"/>
    <w:rsid w:val="00244419"/>
    <w:rsid w:val="002469DE"/>
    <w:rsid w:val="002523FE"/>
    <w:rsid w:val="00257B5B"/>
    <w:rsid w:val="00276947"/>
    <w:rsid w:val="00276C12"/>
    <w:rsid w:val="00290796"/>
    <w:rsid w:val="002A2787"/>
    <w:rsid w:val="002A6673"/>
    <w:rsid w:val="002B7643"/>
    <w:rsid w:val="002D4E31"/>
    <w:rsid w:val="002D5426"/>
    <w:rsid w:val="002D674A"/>
    <w:rsid w:val="002E3A35"/>
    <w:rsid w:val="002E42F2"/>
    <w:rsid w:val="002E58D5"/>
    <w:rsid w:val="002F27D5"/>
    <w:rsid w:val="002F2ED2"/>
    <w:rsid w:val="002F4EFE"/>
    <w:rsid w:val="00316F42"/>
    <w:rsid w:val="003203F0"/>
    <w:rsid w:val="00323391"/>
    <w:rsid w:val="00323504"/>
    <w:rsid w:val="00345BF9"/>
    <w:rsid w:val="00353B38"/>
    <w:rsid w:val="00353F7B"/>
    <w:rsid w:val="0036696A"/>
    <w:rsid w:val="00367FD3"/>
    <w:rsid w:val="003811BE"/>
    <w:rsid w:val="00387686"/>
    <w:rsid w:val="003A5BE0"/>
    <w:rsid w:val="003A5D38"/>
    <w:rsid w:val="003B4FDE"/>
    <w:rsid w:val="003B6866"/>
    <w:rsid w:val="003C0887"/>
    <w:rsid w:val="003C4CC2"/>
    <w:rsid w:val="003C58EA"/>
    <w:rsid w:val="003C7CC2"/>
    <w:rsid w:val="003E46FE"/>
    <w:rsid w:val="003E7540"/>
    <w:rsid w:val="003F17C8"/>
    <w:rsid w:val="003F209C"/>
    <w:rsid w:val="00404945"/>
    <w:rsid w:val="00414411"/>
    <w:rsid w:val="00415878"/>
    <w:rsid w:val="00431DEE"/>
    <w:rsid w:val="00434CAD"/>
    <w:rsid w:val="00445116"/>
    <w:rsid w:val="004470FE"/>
    <w:rsid w:val="00452095"/>
    <w:rsid w:val="00480FE4"/>
    <w:rsid w:val="004919A7"/>
    <w:rsid w:val="0049728C"/>
    <w:rsid w:val="00497B6D"/>
    <w:rsid w:val="004A602F"/>
    <w:rsid w:val="004B0DBA"/>
    <w:rsid w:val="004B2DE5"/>
    <w:rsid w:val="004B7649"/>
    <w:rsid w:val="004C28F9"/>
    <w:rsid w:val="004C3496"/>
    <w:rsid w:val="004E0480"/>
    <w:rsid w:val="004F1A90"/>
    <w:rsid w:val="004F53CA"/>
    <w:rsid w:val="004F6826"/>
    <w:rsid w:val="004F6AD9"/>
    <w:rsid w:val="00511144"/>
    <w:rsid w:val="00512577"/>
    <w:rsid w:val="0051493D"/>
    <w:rsid w:val="0051583C"/>
    <w:rsid w:val="00515C89"/>
    <w:rsid w:val="005173DB"/>
    <w:rsid w:val="00520BFE"/>
    <w:rsid w:val="00525972"/>
    <w:rsid w:val="00544C38"/>
    <w:rsid w:val="005565D4"/>
    <w:rsid w:val="00557ABF"/>
    <w:rsid w:val="00560C46"/>
    <w:rsid w:val="0057422A"/>
    <w:rsid w:val="00581449"/>
    <w:rsid w:val="00583737"/>
    <w:rsid w:val="005848B0"/>
    <w:rsid w:val="00587ED7"/>
    <w:rsid w:val="00591451"/>
    <w:rsid w:val="005916F7"/>
    <w:rsid w:val="00595734"/>
    <w:rsid w:val="0059610C"/>
    <w:rsid w:val="005963D7"/>
    <w:rsid w:val="0059769D"/>
    <w:rsid w:val="005A62FA"/>
    <w:rsid w:val="005C34C8"/>
    <w:rsid w:val="005D1FAF"/>
    <w:rsid w:val="005D7147"/>
    <w:rsid w:val="005F455B"/>
    <w:rsid w:val="005F5C54"/>
    <w:rsid w:val="006115FE"/>
    <w:rsid w:val="0061592F"/>
    <w:rsid w:val="006177C3"/>
    <w:rsid w:val="006205BF"/>
    <w:rsid w:val="00625107"/>
    <w:rsid w:val="00627B37"/>
    <w:rsid w:val="00641112"/>
    <w:rsid w:val="0064326C"/>
    <w:rsid w:val="006540B3"/>
    <w:rsid w:val="0065795C"/>
    <w:rsid w:val="00662E9F"/>
    <w:rsid w:val="0067455C"/>
    <w:rsid w:val="006773C5"/>
    <w:rsid w:val="00677BB2"/>
    <w:rsid w:val="00681457"/>
    <w:rsid w:val="00685CFD"/>
    <w:rsid w:val="0068691C"/>
    <w:rsid w:val="0069168F"/>
    <w:rsid w:val="006A0F2E"/>
    <w:rsid w:val="006A77FF"/>
    <w:rsid w:val="006B13A7"/>
    <w:rsid w:val="006C00B1"/>
    <w:rsid w:val="006C2209"/>
    <w:rsid w:val="006D14DA"/>
    <w:rsid w:val="006F351C"/>
    <w:rsid w:val="006F70C7"/>
    <w:rsid w:val="007210E7"/>
    <w:rsid w:val="00722B50"/>
    <w:rsid w:val="007300A6"/>
    <w:rsid w:val="00746BE9"/>
    <w:rsid w:val="00756DC7"/>
    <w:rsid w:val="0077043A"/>
    <w:rsid w:val="00774268"/>
    <w:rsid w:val="0078350D"/>
    <w:rsid w:val="00785CB3"/>
    <w:rsid w:val="00790B6A"/>
    <w:rsid w:val="00791C3D"/>
    <w:rsid w:val="00793A1D"/>
    <w:rsid w:val="007A0FE6"/>
    <w:rsid w:val="007B7D1C"/>
    <w:rsid w:val="007E6D22"/>
    <w:rsid w:val="007F3731"/>
    <w:rsid w:val="007F4B4B"/>
    <w:rsid w:val="007F60B7"/>
    <w:rsid w:val="007F6BB2"/>
    <w:rsid w:val="00800755"/>
    <w:rsid w:val="008041A9"/>
    <w:rsid w:val="00810C36"/>
    <w:rsid w:val="00837E26"/>
    <w:rsid w:val="00847E51"/>
    <w:rsid w:val="00866D7F"/>
    <w:rsid w:val="008756FC"/>
    <w:rsid w:val="0088278D"/>
    <w:rsid w:val="00890F90"/>
    <w:rsid w:val="008A0D0F"/>
    <w:rsid w:val="008A38EB"/>
    <w:rsid w:val="008A4585"/>
    <w:rsid w:val="008A7DAC"/>
    <w:rsid w:val="008B10F1"/>
    <w:rsid w:val="008B35EE"/>
    <w:rsid w:val="008B6EE2"/>
    <w:rsid w:val="008C0699"/>
    <w:rsid w:val="008D1190"/>
    <w:rsid w:val="008D4C49"/>
    <w:rsid w:val="008E330E"/>
    <w:rsid w:val="008E68A6"/>
    <w:rsid w:val="0090446A"/>
    <w:rsid w:val="00906113"/>
    <w:rsid w:val="0091794B"/>
    <w:rsid w:val="009206D4"/>
    <w:rsid w:val="00927570"/>
    <w:rsid w:val="0094559D"/>
    <w:rsid w:val="00956BDD"/>
    <w:rsid w:val="00965237"/>
    <w:rsid w:val="00966F1B"/>
    <w:rsid w:val="009677EF"/>
    <w:rsid w:val="009740AF"/>
    <w:rsid w:val="00976BBF"/>
    <w:rsid w:val="00984FD6"/>
    <w:rsid w:val="00985FB4"/>
    <w:rsid w:val="00986BCA"/>
    <w:rsid w:val="0099236F"/>
    <w:rsid w:val="009954C6"/>
    <w:rsid w:val="009961F7"/>
    <w:rsid w:val="00997B1E"/>
    <w:rsid w:val="009A269D"/>
    <w:rsid w:val="009A6538"/>
    <w:rsid w:val="009A6A7E"/>
    <w:rsid w:val="009B4C94"/>
    <w:rsid w:val="009C2CA5"/>
    <w:rsid w:val="009C3DDB"/>
    <w:rsid w:val="009C4141"/>
    <w:rsid w:val="009C7A4E"/>
    <w:rsid w:val="009E3C02"/>
    <w:rsid w:val="009E64CC"/>
    <w:rsid w:val="009F2D40"/>
    <w:rsid w:val="009F4DBC"/>
    <w:rsid w:val="00A04539"/>
    <w:rsid w:val="00A07F94"/>
    <w:rsid w:val="00A21994"/>
    <w:rsid w:val="00A30BD5"/>
    <w:rsid w:val="00A32AC0"/>
    <w:rsid w:val="00A50D9E"/>
    <w:rsid w:val="00A5133C"/>
    <w:rsid w:val="00A51D0F"/>
    <w:rsid w:val="00A51DAC"/>
    <w:rsid w:val="00A61180"/>
    <w:rsid w:val="00A65A3E"/>
    <w:rsid w:val="00A65F23"/>
    <w:rsid w:val="00A861FE"/>
    <w:rsid w:val="00A87211"/>
    <w:rsid w:val="00AA1F3C"/>
    <w:rsid w:val="00AB360D"/>
    <w:rsid w:val="00AC65AA"/>
    <w:rsid w:val="00AE1CBF"/>
    <w:rsid w:val="00AE1E51"/>
    <w:rsid w:val="00AE2FA9"/>
    <w:rsid w:val="00AE76AB"/>
    <w:rsid w:val="00AF31AF"/>
    <w:rsid w:val="00AF3C42"/>
    <w:rsid w:val="00AF5644"/>
    <w:rsid w:val="00AF6B31"/>
    <w:rsid w:val="00AF726B"/>
    <w:rsid w:val="00B00F0F"/>
    <w:rsid w:val="00B1481D"/>
    <w:rsid w:val="00B15481"/>
    <w:rsid w:val="00B17660"/>
    <w:rsid w:val="00B20471"/>
    <w:rsid w:val="00B21210"/>
    <w:rsid w:val="00B355A9"/>
    <w:rsid w:val="00B45354"/>
    <w:rsid w:val="00B54A1B"/>
    <w:rsid w:val="00B56AA7"/>
    <w:rsid w:val="00B70F56"/>
    <w:rsid w:val="00B82B75"/>
    <w:rsid w:val="00B93A91"/>
    <w:rsid w:val="00BA34A9"/>
    <w:rsid w:val="00BB4832"/>
    <w:rsid w:val="00BB560E"/>
    <w:rsid w:val="00BC2236"/>
    <w:rsid w:val="00BC2432"/>
    <w:rsid w:val="00BC3269"/>
    <w:rsid w:val="00BD59E0"/>
    <w:rsid w:val="00BD613C"/>
    <w:rsid w:val="00BD6791"/>
    <w:rsid w:val="00BD681B"/>
    <w:rsid w:val="00BF67EC"/>
    <w:rsid w:val="00C0079C"/>
    <w:rsid w:val="00C0453C"/>
    <w:rsid w:val="00C056A5"/>
    <w:rsid w:val="00C0692C"/>
    <w:rsid w:val="00C11E05"/>
    <w:rsid w:val="00C1322C"/>
    <w:rsid w:val="00C213D6"/>
    <w:rsid w:val="00C2140B"/>
    <w:rsid w:val="00C2687F"/>
    <w:rsid w:val="00C2786D"/>
    <w:rsid w:val="00C4453D"/>
    <w:rsid w:val="00C5515B"/>
    <w:rsid w:val="00C554E8"/>
    <w:rsid w:val="00C55D8F"/>
    <w:rsid w:val="00C63B39"/>
    <w:rsid w:val="00C63C01"/>
    <w:rsid w:val="00C70B0D"/>
    <w:rsid w:val="00C82CB0"/>
    <w:rsid w:val="00C8598A"/>
    <w:rsid w:val="00CA1AC5"/>
    <w:rsid w:val="00CA2D9C"/>
    <w:rsid w:val="00CA4BF2"/>
    <w:rsid w:val="00CC51D9"/>
    <w:rsid w:val="00CD3D46"/>
    <w:rsid w:val="00CD7110"/>
    <w:rsid w:val="00CF318A"/>
    <w:rsid w:val="00CF4947"/>
    <w:rsid w:val="00CF7A1B"/>
    <w:rsid w:val="00D31A51"/>
    <w:rsid w:val="00D32683"/>
    <w:rsid w:val="00D330FF"/>
    <w:rsid w:val="00D35A26"/>
    <w:rsid w:val="00D365EE"/>
    <w:rsid w:val="00D40049"/>
    <w:rsid w:val="00D40366"/>
    <w:rsid w:val="00D45A6C"/>
    <w:rsid w:val="00D47FD9"/>
    <w:rsid w:val="00D612A0"/>
    <w:rsid w:val="00D62419"/>
    <w:rsid w:val="00D66532"/>
    <w:rsid w:val="00D91069"/>
    <w:rsid w:val="00DA2C10"/>
    <w:rsid w:val="00DA68F8"/>
    <w:rsid w:val="00DB1F2D"/>
    <w:rsid w:val="00DB7AC5"/>
    <w:rsid w:val="00DC49E2"/>
    <w:rsid w:val="00DC633C"/>
    <w:rsid w:val="00DE5A83"/>
    <w:rsid w:val="00DE7C10"/>
    <w:rsid w:val="00DF7301"/>
    <w:rsid w:val="00E04910"/>
    <w:rsid w:val="00E10796"/>
    <w:rsid w:val="00E147B6"/>
    <w:rsid w:val="00E15A82"/>
    <w:rsid w:val="00E210EC"/>
    <w:rsid w:val="00E24DF6"/>
    <w:rsid w:val="00E25929"/>
    <w:rsid w:val="00E30AAA"/>
    <w:rsid w:val="00E30F15"/>
    <w:rsid w:val="00E410FC"/>
    <w:rsid w:val="00E5094E"/>
    <w:rsid w:val="00E513BC"/>
    <w:rsid w:val="00E61133"/>
    <w:rsid w:val="00E75B37"/>
    <w:rsid w:val="00E826B3"/>
    <w:rsid w:val="00E86B0C"/>
    <w:rsid w:val="00E90B12"/>
    <w:rsid w:val="00EA2689"/>
    <w:rsid w:val="00EB3519"/>
    <w:rsid w:val="00EC6195"/>
    <w:rsid w:val="00ED1266"/>
    <w:rsid w:val="00ED4241"/>
    <w:rsid w:val="00ED54C6"/>
    <w:rsid w:val="00ED7138"/>
    <w:rsid w:val="00F0779E"/>
    <w:rsid w:val="00F152D0"/>
    <w:rsid w:val="00F17435"/>
    <w:rsid w:val="00F246EA"/>
    <w:rsid w:val="00F2789C"/>
    <w:rsid w:val="00F508AA"/>
    <w:rsid w:val="00F65E1E"/>
    <w:rsid w:val="00F66767"/>
    <w:rsid w:val="00F70579"/>
    <w:rsid w:val="00F84521"/>
    <w:rsid w:val="00F84897"/>
    <w:rsid w:val="00F85533"/>
    <w:rsid w:val="00F86FD8"/>
    <w:rsid w:val="00F8776E"/>
    <w:rsid w:val="00F9352B"/>
    <w:rsid w:val="00F96083"/>
    <w:rsid w:val="00FA3A37"/>
    <w:rsid w:val="00FB5EA6"/>
    <w:rsid w:val="00FB5F81"/>
    <w:rsid w:val="00FB7182"/>
    <w:rsid w:val="00FC0B85"/>
    <w:rsid w:val="00FC1694"/>
    <w:rsid w:val="00FC3E48"/>
    <w:rsid w:val="00FD18CE"/>
    <w:rsid w:val="00FD2A90"/>
    <w:rsid w:val="00FD36BD"/>
    <w:rsid w:val="00FE24BA"/>
    <w:rsid w:val="00FF0C73"/>
    <w:rsid w:val="00FF40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24B39"/>
  <w15:chartTrackingRefBased/>
  <w15:docId w15:val="{4F9D5FBD-1FCA-489C-A9A7-92CD71C8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5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5EA6"/>
    <w:pPr>
      <w:autoSpaceDE w:val="0"/>
      <w:autoSpaceDN w:val="0"/>
      <w:adjustRightInd w:val="0"/>
    </w:pPr>
    <w:rPr>
      <w:rFonts w:ascii="Times New Roman" w:hAnsi="Times New Roman"/>
      <w:color w:val="000000"/>
      <w:sz w:val="24"/>
      <w:szCs w:val="24"/>
      <w:lang w:eastAsia="en-US"/>
    </w:rPr>
  </w:style>
  <w:style w:type="paragraph" w:customStyle="1" w:styleId="3-NormalYaz">
    <w:name w:val="3-Normal Yazı"/>
    <w:rsid w:val="00170C88"/>
    <w:pPr>
      <w:tabs>
        <w:tab w:val="left" w:pos="566"/>
      </w:tabs>
      <w:jc w:val="both"/>
    </w:pPr>
    <w:rPr>
      <w:rFonts w:ascii="Times New Roman" w:eastAsia="ヒラギノ明朝 Pro W3" w:hAnsi="Times"/>
      <w:sz w:val="19"/>
      <w:lang w:eastAsia="en-US"/>
    </w:rPr>
  </w:style>
  <w:style w:type="paragraph" w:customStyle="1" w:styleId="stbilgi">
    <w:name w:val="Üstbilgi"/>
    <w:basedOn w:val="Normal"/>
    <w:link w:val="stbilgiChar"/>
    <w:uiPriority w:val="99"/>
    <w:unhideWhenUsed/>
    <w:rsid w:val="006B13A7"/>
    <w:pPr>
      <w:tabs>
        <w:tab w:val="center" w:pos="4536"/>
        <w:tab w:val="right" w:pos="9072"/>
      </w:tabs>
    </w:pPr>
  </w:style>
  <w:style w:type="character" w:customStyle="1" w:styleId="stbilgiChar">
    <w:name w:val="Üstbilgi Char"/>
    <w:link w:val="stbilgi"/>
    <w:uiPriority w:val="99"/>
    <w:rsid w:val="006B13A7"/>
    <w:rPr>
      <w:sz w:val="22"/>
      <w:szCs w:val="22"/>
      <w:lang w:eastAsia="en-US"/>
    </w:rPr>
  </w:style>
  <w:style w:type="paragraph" w:customStyle="1" w:styleId="Altbilgi">
    <w:name w:val="Altbilgi"/>
    <w:basedOn w:val="Normal"/>
    <w:link w:val="AltbilgiChar"/>
    <w:uiPriority w:val="99"/>
    <w:unhideWhenUsed/>
    <w:rsid w:val="006B13A7"/>
    <w:pPr>
      <w:tabs>
        <w:tab w:val="center" w:pos="4536"/>
        <w:tab w:val="right" w:pos="9072"/>
      </w:tabs>
    </w:pPr>
  </w:style>
  <w:style w:type="character" w:customStyle="1" w:styleId="AltbilgiChar">
    <w:name w:val="Altbilgi Char"/>
    <w:link w:val="Altbilgi"/>
    <w:uiPriority w:val="99"/>
    <w:rsid w:val="006B13A7"/>
    <w:rPr>
      <w:sz w:val="22"/>
      <w:szCs w:val="22"/>
      <w:lang w:eastAsia="en-US"/>
    </w:rPr>
  </w:style>
  <w:style w:type="paragraph" w:customStyle="1" w:styleId="msobodytextindent2">
    <w:name w:val="msobodytextindent2"/>
    <w:basedOn w:val="Normal"/>
    <w:rsid w:val="00C82CB0"/>
    <w:pPr>
      <w:spacing w:after="120" w:line="480" w:lineRule="auto"/>
      <w:ind w:left="283"/>
    </w:pPr>
    <w:rPr>
      <w:rFonts w:ascii="Times New Roman" w:hAnsi="Times New Roman"/>
      <w:sz w:val="24"/>
      <w:szCs w:val="24"/>
      <w:lang w:eastAsia="tr-TR"/>
    </w:rPr>
  </w:style>
  <w:style w:type="character" w:customStyle="1" w:styleId="apple-converted-space">
    <w:name w:val="apple-converted-space"/>
    <w:rsid w:val="0012518F"/>
  </w:style>
  <w:style w:type="paragraph" w:styleId="AralkYok">
    <w:name w:val="No Spacing"/>
    <w:uiPriority w:val="1"/>
    <w:qFormat/>
    <w:rsid w:val="0012518F"/>
    <w:rPr>
      <w:sz w:val="22"/>
      <w:szCs w:val="22"/>
      <w:lang w:eastAsia="en-US"/>
    </w:rPr>
  </w:style>
  <w:style w:type="paragraph" w:customStyle="1" w:styleId="metin">
    <w:name w:val="metin"/>
    <w:basedOn w:val="Normal"/>
    <w:rsid w:val="008041A9"/>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spelle">
    <w:name w:val="spelle"/>
    <w:rsid w:val="00C0692C"/>
  </w:style>
  <w:style w:type="character" w:styleId="Kpr">
    <w:name w:val="Hyperlink"/>
    <w:uiPriority w:val="99"/>
    <w:unhideWhenUsed/>
    <w:rsid w:val="00353B38"/>
    <w:rPr>
      <w:color w:val="0563C1"/>
      <w:u w:val="single"/>
    </w:rPr>
  </w:style>
  <w:style w:type="paragraph" w:styleId="stBilgi0">
    <w:name w:val="header"/>
    <w:basedOn w:val="Normal"/>
    <w:link w:val="stBilgiChar0"/>
    <w:uiPriority w:val="99"/>
    <w:unhideWhenUsed/>
    <w:rsid w:val="00D612A0"/>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D612A0"/>
    <w:rPr>
      <w:sz w:val="22"/>
      <w:szCs w:val="22"/>
      <w:lang w:eastAsia="en-US"/>
    </w:rPr>
  </w:style>
  <w:style w:type="paragraph" w:styleId="AltBilgi0">
    <w:name w:val="footer"/>
    <w:basedOn w:val="Normal"/>
    <w:link w:val="AltBilgiChar0"/>
    <w:uiPriority w:val="99"/>
    <w:unhideWhenUsed/>
    <w:rsid w:val="00D612A0"/>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D612A0"/>
    <w:rPr>
      <w:sz w:val="22"/>
      <w:szCs w:val="22"/>
      <w:lang w:eastAsia="en-US"/>
    </w:rPr>
  </w:style>
  <w:style w:type="paragraph" w:styleId="BalonMetni">
    <w:name w:val="Balloon Text"/>
    <w:basedOn w:val="Normal"/>
    <w:link w:val="BalonMetniChar"/>
    <w:uiPriority w:val="99"/>
    <w:semiHidden/>
    <w:unhideWhenUsed/>
    <w:rsid w:val="001031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03180"/>
    <w:rPr>
      <w:rFonts w:ascii="Segoe UI" w:hAnsi="Segoe UI" w:cs="Segoe UI"/>
      <w:sz w:val="18"/>
      <w:szCs w:val="18"/>
      <w:lang w:eastAsia="en-US"/>
    </w:rPr>
  </w:style>
  <w:style w:type="paragraph" w:styleId="ListeParagraf">
    <w:name w:val="List Paragraph"/>
    <w:basedOn w:val="Normal"/>
    <w:uiPriority w:val="34"/>
    <w:qFormat/>
    <w:rsid w:val="00791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9986">
      <w:bodyDiv w:val="1"/>
      <w:marLeft w:val="0"/>
      <w:marRight w:val="0"/>
      <w:marTop w:val="0"/>
      <w:marBottom w:val="0"/>
      <w:divBdr>
        <w:top w:val="none" w:sz="0" w:space="0" w:color="auto"/>
        <w:left w:val="none" w:sz="0" w:space="0" w:color="auto"/>
        <w:bottom w:val="none" w:sz="0" w:space="0" w:color="auto"/>
        <w:right w:val="none" w:sz="0" w:space="0" w:color="auto"/>
      </w:divBdr>
    </w:div>
    <w:div w:id="991055793">
      <w:bodyDiv w:val="1"/>
      <w:marLeft w:val="0"/>
      <w:marRight w:val="0"/>
      <w:marTop w:val="0"/>
      <w:marBottom w:val="0"/>
      <w:divBdr>
        <w:top w:val="none" w:sz="0" w:space="0" w:color="auto"/>
        <w:left w:val="none" w:sz="0" w:space="0" w:color="auto"/>
        <w:bottom w:val="none" w:sz="0" w:space="0" w:color="auto"/>
        <w:right w:val="none" w:sz="0" w:space="0" w:color="auto"/>
      </w:divBdr>
    </w:div>
    <w:div w:id="1664317136">
      <w:bodyDiv w:val="1"/>
      <w:marLeft w:val="0"/>
      <w:marRight w:val="0"/>
      <w:marTop w:val="0"/>
      <w:marBottom w:val="0"/>
      <w:divBdr>
        <w:top w:val="none" w:sz="0" w:space="0" w:color="auto"/>
        <w:left w:val="none" w:sz="0" w:space="0" w:color="auto"/>
        <w:bottom w:val="none" w:sz="0" w:space="0" w:color="auto"/>
        <w:right w:val="none" w:sz="0" w:space="0" w:color="auto"/>
      </w:divBdr>
    </w:div>
    <w:div w:id="1886211499">
      <w:bodyDiv w:val="1"/>
      <w:marLeft w:val="0"/>
      <w:marRight w:val="0"/>
      <w:marTop w:val="0"/>
      <w:marBottom w:val="0"/>
      <w:divBdr>
        <w:top w:val="none" w:sz="0" w:space="0" w:color="auto"/>
        <w:left w:val="none" w:sz="0" w:space="0" w:color="auto"/>
        <w:bottom w:val="none" w:sz="0" w:space="0" w:color="auto"/>
        <w:right w:val="none" w:sz="0" w:space="0" w:color="auto"/>
      </w:divBdr>
    </w:div>
    <w:div w:id="1935701233">
      <w:bodyDiv w:val="1"/>
      <w:marLeft w:val="0"/>
      <w:marRight w:val="0"/>
      <w:marTop w:val="0"/>
      <w:marBottom w:val="0"/>
      <w:divBdr>
        <w:top w:val="none" w:sz="0" w:space="0" w:color="auto"/>
        <w:left w:val="none" w:sz="0" w:space="0" w:color="auto"/>
        <w:bottom w:val="none" w:sz="0" w:space="0" w:color="auto"/>
        <w:right w:val="none" w:sz="0" w:space="0" w:color="auto"/>
      </w:divBdr>
    </w:div>
    <w:div w:id="20557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058fdbc-dbc4-4f59-84d2-09ec83d269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cc966c3a1917239b8d11af3649103d6">
  <xsd:schema xmlns:xsd="http://www.w3.org/2001/XMLSchema" xmlns:xs="http://www.w3.org/2001/XMLSchema" xmlns:p="http://schemas.microsoft.com/office/2006/metadata/properties" xmlns:ns1="http://schemas.microsoft.com/sharepoint/v3" xmlns:ns2="a058fdbc-dbc4-4f59-84d2-09ec83d2699e" targetNamespace="http://schemas.microsoft.com/office/2006/metadata/properties" ma:root="true" ma:fieldsID="b359d6accbd405a94f54c2f8f2e63111" ns1:_="" ns2:_="">
    <xsd:import namespace="http://schemas.microsoft.com/sharepoint/v3"/>
    <xsd:import namespace="a058fdbc-dbc4-4f59-84d2-09ec83d2699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58fdbc-dbc4-4f59-84d2-09ec83d2699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0A7FA-B7B7-41AF-AE63-46DD954B9FC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C198063-B553-4202-9FBA-286483EF19C4}"/>
</file>

<file path=customXml/itemProps3.xml><?xml version="1.0" encoding="utf-8"?>
<ds:datastoreItem xmlns:ds="http://schemas.openxmlformats.org/officeDocument/2006/customXml" ds:itemID="{236D9038-D789-4146-B263-FA52FF9DA124}">
  <ds:schemaRefs>
    <ds:schemaRef ds:uri="http://schemas.microsoft.com/sharepoint/v3/contenttype/forms"/>
  </ds:schemaRefs>
</ds:datastoreItem>
</file>

<file path=customXml/itemProps4.xml><?xml version="1.0" encoding="utf-8"?>
<ds:datastoreItem xmlns:ds="http://schemas.openxmlformats.org/officeDocument/2006/customXml" ds:itemID="{D48AEC58-2F2F-4638-9843-6FA6E023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1440</Words>
  <Characters>8208</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orhanbulbul</dc:creator>
  <cp:keywords/>
  <cp:lastModifiedBy>Erdogan YILDIZ</cp:lastModifiedBy>
  <cp:revision>13</cp:revision>
  <cp:lastPrinted>2026-01-16T10:50:00Z</cp:lastPrinted>
  <dcterms:created xsi:type="dcterms:W3CDTF">2026-01-15T13:26:00Z</dcterms:created>
  <dcterms:modified xsi:type="dcterms:W3CDTF">2026-01-26T10:25:00Z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